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ECAB0" w14:textId="58E55AA8" w:rsidR="00016A46" w:rsidRPr="00AE03FE" w:rsidRDefault="00850D18" w:rsidP="00AE03FE">
      <w:pPr>
        <w:pStyle w:val="Heading1"/>
        <w:spacing w:line="276" w:lineRule="auto"/>
        <w:rPr>
          <w:rFonts w:cs="Times New Roman"/>
          <w:sz w:val="28"/>
          <w:szCs w:val="28"/>
        </w:rPr>
      </w:pPr>
      <w:r w:rsidRPr="00DA6B55">
        <w:rPr>
          <w:rFonts w:cs="Times New Roman"/>
          <w:sz w:val="28"/>
          <w:szCs w:val="28"/>
          <w:lang w:val="en-US"/>
        </w:rPr>
        <w:t xml:space="preserve">AI Challenges </w:t>
      </w:r>
      <w:r w:rsidR="00016A46" w:rsidRPr="00DA6B55">
        <w:rPr>
          <w:rFonts w:cs="Times New Roman"/>
          <w:sz w:val="28"/>
          <w:szCs w:val="28"/>
          <w:lang w:val="en-US"/>
        </w:rPr>
        <w:t xml:space="preserve">and Strategies for </w:t>
      </w:r>
      <w:r w:rsidRPr="00DA6B55">
        <w:rPr>
          <w:rFonts w:cs="Times New Roman"/>
          <w:sz w:val="28"/>
          <w:szCs w:val="28"/>
          <w:lang w:val="en-US"/>
        </w:rPr>
        <w:t xml:space="preserve">Business Process Optimization in Industry </w:t>
      </w:r>
      <w:r w:rsidR="00016A46" w:rsidRPr="00DA6B55">
        <w:rPr>
          <w:rFonts w:cs="Times New Roman"/>
          <w:sz w:val="28"/>
          <w:szCs w:val="28"/>
          <w:lang w:val="en-US"/>
        </w:rPr>
        <w:t>4.0</w:t>
      </w:r>
      <w:r w:rsidR="0022076F" w:rsidRPr="00DA6B55">
        <w:rPr>
          <w:rFonts w:cs="Times New Roman"/>
          <w:sz w:val="28"/>
          <w:szCs w:val="28"/>
          <w:lang w:val="en-US"/>
        </w:rPr>
        <w:t>: Systematic Literature Review</w:t>
      </w:r>
    </w:p>
    <w:p w14:paraId="42028EBD" w14:textId="77777777" w:rsidR="00016A46" w:rsidRPr="00DA6B55" w:rsidRDefault="00016A46" w:rsidP="000D0B3A">
      <w:pPr>
        <w:spacing w:after="0"/>
        <w:jc w:val="both"/>
        <w:rPr>
          <w:rFonts w:ascii="Times New Roman" w:eastAsia="Times New Roman" w:hAnsi="Times New Roman" w:cs="Times New Roman"/>
          <w:sz w:val="24"/>
          <w:szCs w:val="24"/>
          <w:lang w:val="en-US"/>
        </w:rPr>
      </w:pPr>
    </w:p>
    <w:p w14:paraId="772AC977" w14:textId="77777777" w:rsidR="00016A46" w:rsidRPr="00DA6B55" w:rsidRDefault="00016A46" w:rsidP="000D0B3A">
      <w:pPr>
        <w:pStyle w:val="Heading2"/>
        <w:rPr>
          <w:rFonts w:cs="Times New Roman"/>
          <w:lang w:val="en-US"/>
        </w:rPr>
      </w:pPr>
      <w:r w:rsidRPr="00DA6B55">
        <w:rPr>
          <w:rFonts w:cs="Times New Roman"/>
          <w:lang w:val="en-US"/>
        </w:rPr>
        <w:t>Abstract</w:t>
      </w:r>
    </w:p>
    <w:p w14:paraId="3F7FCE25" w14:textId="7CF2C1FA" w:rsidR="00016A46" w:rsidRPr="00DA6B55" w:rsidRDefault="0047402C" w:rsidP="000D0B3A">
      <w:pPr>
        <w:pBdr>
          <w:top w:val="nil"/>
          <w:left w:val="nil"/>
          <w:bottom w:val="nil"/>
          <w:right w:val="nil"/>
          <w:between w:val="nil"/>
        </w:pBdr>
        <w:spacing w:after="0"/>
        <w:jc w:val="both"/>
        <w:rPr>
          <w:rFonts w:ascii="Times New Roman" w:eastAsia="Times New Roman" w:hAnsi="Times New Roman" w:cs="Times New Roman"/>
          <w:i/>
          <w:sz w:val="20"/>
          <w:szCs w:val="20"/>
          <w:lang w:val="en-ID"/>
        </w:rPr>
      </w:pPr>
      <w:r w:rsidRPr="00DA6B55">
        <w:rPr>
          <w:rFonts w:ascii="Times New Roman" w:eastAsia="Times New Roman" w:hAnsi="Times New Roman" w:cs="Times New Roman"/>
          <w:i/>
          <w:sz w:val="20"/>
          <w:szCs w:val="20"/>
          <w:lang w:val="en-ID"/>
        </w:rPr>
        <w:t>The rise of Industry 4.0 has introduced significant transformations in business operations, with Artificial Intelligence (AI) playing a central role in automating processes, enhancing decision-making, and improving efficiency. However, despite its potential, many organizations face critical challenges in implementing AI, particularly in terms of technological infrastructure readiness, workforce capabilities, and ethical considerations. This research aims to identify the challenges and propose effective strategies for AI implementation in business processes, particularly within the context of Industry 4.0. A systematic literature review (SLR) was employed to analyze peer-reviewed studies that discuss AI integration across various industrial sectors. The findings indicate that the primary challenges include the integration of AI with existing legacy systems, data privacy concerns, and employee resistance due to the perceived threat of automation. Additionally, the lack of adequate training and infrastructure investment further hampers AI adoption. In response, the research highlights strategies such as upgrading technological infrastructure, continuous employee training, and the development of clear ethical guidelines to address these challenges. The research contributes by providing a comprehensive framework for businesses to successfully navigate AI implementation, offering a novel perspective on balancing technological advancements with human resource development and ethical concerns, essential for long-term business sustainability in the digital era</w:t>
      </w:r>
      <w:r w:rsidR="00016A46" w:rsidRPr="00DA6B55">
        <w:rPr>
          <w:rFonts w:ascii="Times New Roman" w:eastAsia="Times New Roman" w:hAnsi="Times New Roman" w:cs="Times New Roman"/>
          <w:i/>
          <w:sz w:val="20"/>
          <w:szCs w:val="20"/>
          <w:lang w:val="en-US"/>
        </w:rPr>
        <w:t>.</w:t>
      </w:r>
    </w:p>
    <w:p w14:paraId="25143B48" w14:textId="77777777" w:rsidR="00016A46" w:rsidRPr="00DA6B55" w:rsidRDefault="00016A46" w:rsidP="000D0B3A">
      <w:pPr>
        <w:pBdr>
          <w:top w:val="nil"/>
          <w:left w:val="nil"/>
          <w:bottom w:val="nil"/>
          <w:right w:val="nil"/>
          <w:between w:val="nil"/>
        </w:pBdr>
        <w:spacing w:after="0"/>
        <w:jc w:val="both"/>
        <w:rPr>
          <w:rFonts w:ascii="Times New Roman" w:eastAsia="Times New Roman" w:hAnsi="Times New Roman" w:cs="Times New Roman"/>
          <w:i/>
          <w:sz w:val="20"/>
          <w:szCs w:val="20"/>
          <w:lang w:val="en-US"/>
        </w:rPr>
      </w:pPr>
    </w:p>
    <w:p w14:paraId="14330AD5" w14:textId="00EB1F09" w:rsidR="00016A46" w:rsidRPr="00DA6B55" w:rsidRDefault="00016A46" w:rsidP="000D0B3A">
      <w:pPr>
        <w:pBdr>
          <w:top w:val="nil"/>
          <w:left w:val="nil"/>
          <w:bottom w:val="nil"/>
          <w:right w:val="nil"/>
          <w:between w:val="nil"/>
        </w:pBdr>
        <w:spacing w:after="0"/>
        <w:jc w:val="both"/>
        <w:rPr>
          <w:rFonts w:ascii="Times New Roman" w:eastAsia="Times New Roman" w:hAnsi="Times New Roman" w:cs="Times New Roman"/>
          <w:i/>
          <w:sz w:val="20"/>
          <w:szCs w:val="20"/>
          <w:lang w:val="en-US"/>
        </w:rPr>
      </w:pPr>
      <w:r w:rsidRPr="00DA6B55">
        <w:rPr>
          <w:rFonts w:ascii="Times New Roman" w:eastAsia="Times New Roman" w:hAnsi="Times New Roman" w:cs="Times New Roman"/>
          <w:b/>
          <w:sz w:val="20"/>
          <w:szCs w:val="20"/>
          <w:lang w:val="en-US"/>
        </w:rPr>
        <w:t>Keywords</w:t>
      </w:r>
      <w:r w:rsidRPr="00DA6B55">
        <w:rPr>
          <w:rFonts w:ascii="Times New Roman" w:eastAsia="Times New Roman" w:hAnsi="Times New Roman" w:cs="Times New Roman"/>
          <w:i/>
          <w:sz w:val="20"/>
          <w:szCs w:val="20"/>
          <w:lang w:val="en-US"/>
        </w:rPr>
        <w:t>: Business Process Automation,</w:t>
      </w:r>
      <w:r w:rsidR="0047402C" w:rsidRPr="00DA6B55">
        <w:rPr>
          <w:rFonts w:ascii="Times New Roman" w:eastAsia="Times New Roman" w:hAnsi="Times New Roman" w:cs="Times New Roman"/>
          <w:i/>
          <w:sz w:val="20"/>
          <w:szCs w:val="20"/>
          <w:lang w:val="en-US"/>
        </w:rPr>
        <w:t xml:space="preserve"> AI Implementation, </w:t>
      </w:r>
      <w:r w:rsidRPr="00DA6B55">
        <w:rPr>
          <w:rFonts w:ascii="Times New Roman" w:eastAsia="Times New Roman" w:hAnsi="Times New Roman" w:cs="Times New Roman"/>
          <w:i/>
          <w:sz w:val="20"/>
          <w:szCs w:val="20"/>
          <w:lang w:val="en-US"/>
        </w:rPr>
        <w:t>Industry 4.0 Transformation</w:t>
      </w:r>
      <w:r w:rsidR="00DA6B55">
        <w:rPr>
          <w:rFonts w:ascii="Times New Roman" w:eastAsia="Times New Roman" w:hAnsi="Times New Roman" w:cs="Times New Roman"/>
          <w:i/>
          <w:sz w:val="20"/>
          <w:szCs w:val="20"/>
          <w:lang w:val="en-US"/>
        </w:rPr>
        <w:t>, AI Adoption, AI Integration.</w:t>
      </w:r>
    </w:p>
    <w:p w14:paraId="1A3AA402" w14:textId="77777777" w:rsidR="00016A46" w:rsidRPr="00DA6B55" w:rsidRDefault="00016A46" w:rsidP="000D0B3A">
      <w:pPr>
        <w:spacing w:after="0"/>
        <w:jc w:val="both"/>
        <w:rPr>
          <w:rFonts w:ascii="Times New Roman" w:eastAsia="Times New Roman" w:hAnsi="Times New Roman" w:cs="Times New Roman"/>
          <w:sz w:val="24"/>
          <w:szCs w:val="24"/>
          <w:lang w:val="en-US"/>
        </w:rPr>
      </w:pPr>
    </w:p>
    <w:p w14:paraId="56B2AC7A" w14:textId="77777777" w:rsidR="00016A46" w:rsidRPr="00DA6B55" w:rsidRDefault="00016A46" w:rsidP="000D0B3A">
      <w:pPr>
        <w:pStyle w:val="Heading3"/>
        <w:numPr>
          <w:ilvl w:val="0"/>
          <w:numId w:val="1"/>
        </w:numPr>
        <w:ind w:left="567" w:hanging="578"/>
        <w:rPr>
          <w:rFonts w:cs="Times New Roman"/>
          <w:lang w:val="en-US"/>
        </w:rPr>
      </w:pPr>
      <w:r w:rsidRPr="00DA6B55">
        <w:rPr>
          <w:rFonts w:cs="Times New Roman"/>
          <w:lang w:val="en-US"/>
        </w:rPr>
        <w:t>INTRODUCTION</w:t>
      </w:r>
    </w:p>
    <w:p w14:paraId="1F8FB6AA" w14:textId="56C36A62"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Industry 4.0 brings significant changes through the integration of digital, physical, and biological technologies, drastically transforming industrial operations. Technological advancements such as the Internet of Things (IoT) and Artificial Intelligence (AI) are the main drivers of this transformation. AI</w:t>
      </w:r>
      <w:r w:rsidR="006317D8">
        <w:rPr>
          <w:rFonts w:ascii="Times New Roman" w:eastAsia="Times New Roman" w:hAnsi="Times New Roman" w:cs="Times New Roman"/>
          <w:lang w:val="en-US"/>
        </w:rPr>
        <w:t xml:space="preserve"> </w:t>
      </w:r>
      <w:r w:rsidRPr="00DA6B55">
        <w:rPr>
          <w:rFonts w:ascii="Times New Roman" w:eastAsia="Times New Roman" w:hAnsi="Times New Roman" w:cs="Times New Roman"/>
          <w:lang w:val="en-US"/>
        </w:rPr>
        <w:t>plays a crucial role in enhancing efficiency, productivity, and competitiveness by automating routine tasks, analyzing large datasets, and supporting more accurate decision-making. As a result, the application of AI in business processes is increasingly seen as essential in this digital era. Despite its numerous benefits, the implementation of AI also faces various challenges. One major obstacle is the integration of technology, which is often disrupted by legacy systems still in use by many companies. Additionally, data security has become an increasingly urgent concern as the volume of processed data grows. Equally important is the need for organizational culture change and employee adaptability to new technologies, which requires careful planning. Organizations must develop holistic strategies to ensure the smooth adaptation of employees to AI technologies.</w:t>
      </w:r>
    </w:p>
    <w:p w14:paraId="675F5246" w14:textId="6E4CB207"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Research shows that organizations that can overcome these challenges and successfully implement AI in their business processes can achieve increased operational efficiency and cost reduction. However, success depends on the organization's ability to identify and address emerging barriers. Therefore, this study focuses on identifying the key issues faced in AI implementation and providing guidance for organizations in preparing for disruptions in the Industry 4.0 era. Previous research has demonstrated the potential of AI in business transformation, but challenges in its implementation remain a significant impediment. </w:t>
      </w:r>
      <w:sdt>
        <w:sdtPr>
          <w:rPr>
            <w:rFonts w:ascii="Times New Roman" w:eastAsia="Times New Roman" w:hAnsi="Times New Roman" w:cs="Times New Roman"/>
            <w:lang w:val="en-US"/>
          </w:rPr>
          <w:tag w:val="MENDELEY_CITATION_v3_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"/>
          <w:id w:val="-1894107730"/>
          <w:placeholder>
            <w:docPart w:val="DefaultPlaceholder_-1854013440"/>
          </w:placeholder>
        </w:sdtPr>
        <w:sdtEndPr>
          <w:rPr>
            <w:rFonts w:eastAsia="Calibri"/>
          </w:rPr>
        </w:sdtEndPr>
        <w:sdtContent>
          <w:r w:rsidR="00110940" w:rsidRPr="00DA6B55">
            <w:rPr>
              <w:rFonts w:ascii="Times New Roman" w:hAnsi="Times New Roman" w:cs="Times New Roman"/>
              <w:lang w:val="en-US"/>
            </w:rPr>
            <w:t>(Mandych et al., 2021)</w:t>
          </w:r>
        </w:sdtContent>
      </w:sdt>
      <w:r w:rsidRPr="00DA6B55">
        <w:rPr>
          <w:rFonts w:ascii="Times New Roman" w:eastAsia="Times New Roman" w:hAnsi="Times New Roman" w:cs="Times New Roman"/>
          <w:lang w:val="en-US"/>
        </w:rPr>
        <w:t xml:space="preserve"> </w:t>
      </w:r>
      <w:r w:rsidR="0071134C" w:rsidRPr="00DA6B55">
        <w:rPr>
          <w:rFonts w:ascii="Times New Roman" w:eastAsia="Times New Roman" w:hAnsi="Times New Roman" w:cs="Times New Roman"/>
          <w:lang w:val="en-US"/>
        </w:rPr>
        <w:t>e</w:t>
      </w:r>
      <w:r w:rsidRPr="00DA6B55">
        <w:rPr>
          <w:rFonts w:ascii="Times New Roman" w:eastAsia="Times New Roman" w:hAnsi="Times New Roman" w:cs="Times New Roman"/>
          <w:lang w:val="en-US"/>
        </w:rPr>
        <w:t xml:space="preserve">mphasize the importance of business process reengineering to enhance competitiveness in the digital era, while </w:t>
      </w:r>
      <w:sdt>
        <w:sdtPr>
          <w:rPr>
            <w:rFonts w:ascii="Times New Roman" w:eastAsia="Times New Roman" w:hAnsi="Times New Roman" w:cs="Times New Roman"/>
            <w:lang w:val="en-US"/>
          </w:rPr>
          <w:tag w:val="MENDELEY_CITATION_v3_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"/>
          <w:id w:val="-207497426"/>
          <w:placeholder>
            <w:docPart w:val="DefaultPlaceholder_-1854013440"/>
          </w:placeholder>
        </w:sdtPr>
        <w:sdtEndPr>
          <w:rPr>
            <w:rFonts w:eastAsia="Calibri"/>
          </w:rPr>
        </w:sdtEndPr>
        <w:sdtContent>
          <w:r w:rsidR="00110940" w:rsidRPr="00DA6B55">
            <w:rPr>
              <w:rFonts w:ascii="Times New Roman" w:eastAsia="Times New Roman" w:hAnsi="Times New Roman" w:cs="Times New Roman"/>
            </w:rPr>
            <w:t>(Nath Mishra &amp; Kumar Pani, 2020)</w:t>
          </w:r>
        </w:sdtContent>
      </w:sdt>
      <w:r w:rsidRPr="00DA6B55">
        <w:rPr>
          <w:rFonts w:ascii="Times New Roman" w:eastAsia="Times New Roman" w:hAnsi="Times New Roman" w:cs="Times New Roman"/>
          <w:lang w:val="en-US"/>
        </w:rPr>
        <w:t xml:space="preserve"> </w:t>
      </w:r>
      <w:r w:rsidR="0071134C" w:rsidRPr="00DA6B55">
        <w:rPr>
          <w:rFonts w:ascii="Times New Roman" w:eastAsia="Times New Roman" w:hAnsi="Times New Roman" w:cs="Times New Roman"/>
          <w:lang w:val="en-US"/>
        </w:rPr>
        <w:t>h</w:t>
      </w:r>
      <w:r w:rsidRPr="00DA6B55">
        <w:rPr>
          <w:rFonts w:ascii="Times New Roman" w:eastAsia="Times New Roman" w:hAnsi="Times New Roman" w:cs="Times New Roman"/>
          <w:lang w:val="en-US"/>
        </w:rPr>
        <w:t xml:space="preserve">ighlight the complexity of redesigning processes supported by advanced technologies such as AI. </w:t>
      </w:r>
      <w:r w:rsidRPr="00DA6B55">
        <w:rPr>
          <w:rFonts w:ascii="Times New Roman" w:eastAsia="Times New Roman" w:hAnsi="Times New Roman" w:cs="Times New Roman"/>
          <w:lang w:val="en-US"/>
        </w:rPr>
        <w:lastRenderedPageBreak/>
        <w:t xml:space="preserve">Furthermore, </w:t>
      </w:r>
      <w:sdt>
        <w:sdtPr>
          <w:rPr>
            <w:rFonts w:ascii="Times New Roman" w:eastAsia="Times New Roman" w:hAnsi="Times New Roman" w:cs="Times New Roman"/>
            <w:lang w:val="en-US"/>
          </w:rPr>
          <w:tag w:val="MENDELEY_CITATION_v3_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"/>
          <w:id w:val="-1726294406"/>
          <w:placeholder>
            <w:docPart w:val="DefaultPlaceholder_-1854013440"/>
          </w:placeholder>
        </w:sdtPr>
        <w:sdtEndPr>
          <w:rPr>
            <w:rFonts w:eastAsia="Calibri"/>
          </w:rPr>
        </w:sdtEndPr>
        <w:sdtContent>
          <w:r w:rsidR="00110940" w:rsidRPr="00DA6B55">
            <w:rPr>
              <w:rFonts w:ascii="Times New Roman" w:hAnsi="Times New Roman" w:cs="Times New Roman"/>
              <w:lang w:val="en-US"/>
            </w:rPr>
            <w:t>(Sharma et al., 2021)</w:t>
          </w:r>
        </w:sdtContent>
      </w:sdt>
      <w:r w:rsidRPr="00DA6B55">
        <w:rPr>
          <w:rFonts w:ascii="Times New Roman" w:eastAsia="Times New Roman" w:hAnsi="Times New Roman" w:cs="Times New Roman"/>
          <w:lang w:val="en-US"/>
        </w:rPr>
        <w:t xml:space="preserve"> </w:t>
      </w:r>
      <w:r w:rsidR="0071134C" w:rsidRPr="00DA6B55">
        <w:rPr>
          <w:rFonts w:ascii="Times New Roman" w:eastAsia="Times New Roman" w:hAnsi="Times New Roman" w:cs="Times New Roman"/>
          <w:lang w:val="en-US"/>
        </w:rPr>
        <w:t>o</w:t>
      </w:r>
      <w:r w:rsidRPr="00DA6B55">
        <w:rPr>
          <w:rFonts w:ascii="Times New Roman" w:eastAsia="Times New Roman" w:hAnsi="Times New Roman" w:cs="Times New Roman"/>
          <w:lang w:val="en-US"/>
        </w:rPr>
        <w:t>utline that a primary barrier faced by organizations in AI implementation is related to fundamental changes in business structure, from governance to daily operations. In this context, more in-depth research is needed to address technical issues, such as AI integration with existing infrastructure, as well as ethical concerns related to data use in decision-making.</w:t>
      </w:r>
    </w:p>
    <w:p w14:paraId="4EE44250" w14:textId="2250110B"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However, research on AI in business processes still leaves some critical gaps. </w:t>
      </w:r>
      <w:r w:rsidR="00E52306" w:rsidRPr="00DA6B55">
        <w:rPr>
          <w:rFonts w:ascii="Times New Roman" w:eastAsia="Times New Roman" w:hAnsi="Times New Roman" w:cs="Times New Roman"/>
          <w:lang w:val="en-US"/>
        </w:rPr>
        <w:t>S</w:t>
      </w:r>
      <w:r w:rsidRPr="00DA6B55">
        <w:rPr>
          <w:rFonts w:ascii="Times New Roman" w:eastAsia="Times New Roman" w:hAnsi="Times New Roman" w:cs="Times New Roman"/>
          <w:lang w:val="en-US"/>
        </w:rPr>
        <w:t xml:space="preserve">tudies </w:t>
      </w:r>
      <w:r w:rsidR="00E52306" w:rsidRPr="00DA6B55">
        <w:rPr>
          <w:rFonts w:ascii="Times New Roman" w:eastAsia="Times New Roman" w:hAnsi="Times New Roman" w:cs="Times New Roman"/>
          <w:lang w:val="en-US"/>
        </w:rPr>
        <w:t xml:space="preserve">as </w:t>
      </w:r>
      <w:sdt>
        <w:sdtPr>
          <w:rPr>
            <w:rFonts w:ascii="Times New Roman" w:eastAsia="Times New Roman" w:hAnsi="Times New Roman" w:cs="Times New Roman"/>
            <w:lang w:val="en-US"/>
          </w:rPr>
          <w:tag w:val="MENDELEY_CITATION_v3_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"/>
          <w:id w:val="1877116798"/>
          <w:placeholder>
            <w:docPart w:val="49F61674C52345A78A021D8849CDC0EF"/>
          </w:placeholder>
        </w:sdtPr>
        <w:sdtEndPr>
          <w:rPr>
            <w:rFonts w:eastAsia="Calibri"/>
          </w:rPr>
        </w:sdtEndPr>
        <w:sdtContent>
          <w:r w:rsidR="00110940" w:rsidRPr="00DA6B55">
            <w:rPr>
              <w:rFonts w:ascii="Times New Roman" w:hAnsi="Times New Roman" w:cs="Times New Roman"/>
              <w:lang w:val="en-US"/>
            </w:rPr>
            <w:t>(Sharma et al., 2021)</w:t>
          </w:r>
        </w:sdtContent>
      </w:sdt>
      <w:r w:rsidR="00E52306" w:rsidRPr="00DA6B55">
        <w:rPr>
          <w:rFonts w:ascii="Times New Roman" w:eastAsia="Times New Roman" w:hAnsi="Times New Roman" w:cs="Times New Roman"/>
          <w:lang w:val="en-US"/>
        </w:rPr>
        <w:t xml:space="preserve"> and </w:t>
      </w:r>
      <w:sdt>
        <w:sdtPr>
          <w:rPr>
            <w:rFonts w:ascii="Times New Roman" w:eastAsia="Times New Roman" w:hAnsi="Times New Roman" w:cs="Times New Roman"/>
            <w:lang w:val="en-US"/>
          </w:rPr>
          <w:tag w:val="MENDELEY_CITATION_v3_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"/>
          <w:id w:val="1217941306"/>
          <w:placeholder>
            <w:docPart w:val="974D31DFD0EC42B38EC8B1F87C58A6B1"/>
          </w:placeholder>
        </w:sdtPr>
        <w:sdtEndPr>
          <w:rPr>
            <w:rFonts w:eastAsia="Calibri"/>
          </w:rPr>
        </w:sdtEndPr>
        <w:sdtContent>
          <w:r w:rsidR="00110940" w:rsidRPr="00DA6B55">
            <w:rPr>
              <w:rFonts w:ascii="Times New Roman" w:eastAsia="Times New Roman" w:hAnsi="Times New Roman" w:cs="Times New Roman"/>
            </w:rPr>
            <w:t>(Bukartaite &amp; Hooper, 2023)</w:t>
          </w:r>
        </w:sdtContent>
      </w:sdt>
      <w:r w:rsidR="00E52306" w:rsidRPr="00DA6B55">
        <w:rPr>
          <w:rFonts w:ascii="Times New Roman" w:eastAsia="Times New Roman" w:hAnsi="Times New Roman" w:cs="Times New Roman"/>
          <w:lang w:val="en-US"/>
        </w:rPr>
        <w:t xml:space="preserve"> </w:t>
      </w:r>
      <w:r w:rsidRPr="00DA6B55">
        <w:rPr>
          <w:rFonts w:ascii="Times New Roman" w:eastAsia="Times New Roman" w:hAnsi="Times New Roman" w:cs="Times New Roman"/>
          <w:lang w:val="en-US"/>
        </w:rPr>
        <w:t xml:space="preserve">emphasize the technical aspects of AI without considering its social and ethical impacts. Moreover, understanding how organizations can effectively integrate AI in the complex context of digital transformation is still lacking. Research focusing on the impact of AI on the workforce is also limited, leaving an incomplete understanding of how AI will alter employee roles and responsibilities. </w:t>
      </w:r>
      <w:sdt>
        <w:sdtPr>
          <w:rPr>
            <w:rFonts w:ascii="Times New Roman" w:eastAsia="Times New Roman" w:hAnsi="Times New Roman" w:cs="Times New Roman"/>
            <w:lang w:val="en-US"/>
          </w:rPr>
          <w:tag w:val="MENDELEY_CITATION_v3_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"/>
          <w:id w:val="810519914"/>
          <w:placeholder>
            <w:docPart w:val="DefaultPlaceholder_-1854013440"/>
          </w:placeholder>
        </w:sdtPr>
        <w:sdtEndPr>
          <w:rPr>
            <w:rFonts w:eastAsia="Calibri"/>
          </w:rPr>
        </w:sdtEndPr>
        <w:sdtContent>
          <w:r w:rsidR="00110940" w:rsidRPr="00DA6B55">
            <w:rPr>
              <w:rFonts w:ascii="Times New Roman" w:hAnsi="Times New Roman" w:cs="Times New Roman"/>
              <w:lang w:val="en-US"/>
            </w:rPr>
            <w:t>(Sharma et al., 2021)</w:t>
          </w:r>
        </w:sdtContent>
      </w:sdt>
      <w:r w:rsidRPr="00DA6B55">
        <w:rPr>
          <w:rFonts w:ascii="Times New Roman" w:eastAsia="Times New Roman" w:hAnsi="Times New Roman" w:cs="Times New Roman"/>
          <w:lang w:val="en-US"/>
        </w:rPr>
        <w:t xml:space="preserve"> </w:t>
      </w:r>
      <w:r w:rsidR="00F6177F" w:rsidRPr="00DA6B55">
        <w:rPr>
          <w:rFonts w:ascii="Times New Roman" w:eastAsia="Times New Roman" w:hAnsi="Times New Roman" w:cs="Times New Roman"/>
          <w:lang w:val="en-US"/>
        </w:rPr>
        <w:t>r</w:t>
      </w:r>
      <w:r w:rsidRPr="00DA6B55">
        <w:rPr>
          <w:rFonts w:ascii="Times New Roman" w:eastAsia="Times New Roman" w:hAnsi="Times New Roman" w:cs="Times New Roman"/>
          <w:lang w:val="en-US"/>
        </w:rPr>
        <w:t xml:space="preserve">eveal that most studies focus more on technical aspects and rarely discuss the social and ethical impacts of AI. Furthermore, </w:t>
      </w:r>
      <w:sdt>
        <w:sdtPr>
          <w:rPr>
            <w:rFonts w:ascii="Times New Roman" w:eastAsia="Times New Roman" w:hAnsi="Times New Roman" w:cs="Times New Roman"/>
            <w:lang w:val="en-US"/>
          </w:rPr>
          <w:tag w:val="MENDELEY_CITATION_v3_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"/>
          <w:id w:val="1343202781"/>
          <w:placeholder>
            <w:docPart w:val="DefaultPlaceholder_-1854013440"/>
          </w:placeholder>
        </w:sdtPr>
        <w:sdtEndPr>
          <w:rPr>
            <w:rFonts w:eastAsia="Calibri"/>
          </w:rPr>
        </w:sdtEndPr>
        <w:sdtContent>
          <w:r w:rsidR="00110940" w:rsidRPr="00DA6B55">
            <w:rPr>
              <w:rFonts w:ascii="Times New Roman" w:eastAsia="Times New Roman" w:hAnsi="Times New Roman" w:cs="Times New Roman"/>
            </w:rPr>
            <w:t>(Bukartaite &amp; Hooper, 2023)</w:t>
          </w:r>
        </w:sdtContent>
      </w:sdt>
      <w:r w:rsidRPr="00DA6B55">
        <w:rPr>
          <w:rFonts w:ascii="Times New Roman" w:eastAsia="Times New Roman" w:hAnsi="Times New Roman" w:cs="Times New Roman"/>
          <w:lang w:val="en-US"/>
        </w:rPr>
        <w:t xml:space="preserve"> </w:t>
      </w:r>
      <w:r w:rsidR="00F6177F" w:rsidRPr="00DA6B55">
        <w:rPr>
          <w:rFonts w:ascii="Times New Roman" w:eastAsia="Times New Roman" w:hAnsi="Times New Roman" w:cs="Times New Roman"/>
          <w:lang w:val="en-US"/>
        </w:rPr>
        <w:t>n</w:t>
      </w:r>
      <w:r w:rsidRPr="00DA6B55">
        <w:rPr>
          <w:rFonts w:ascii="Times New Roman" w:eastAsia="Times New Roman" w:hAnsi="Times New Roman" w:cs="Times New Roman"/>
          <w:lang w:val="en-US"/>
        </w:rPr>
        <w:t xml:space="preserve">ote that there has been little research explaining how organizations can effectively integrate AI into business processes holistically. Longitudinal studies are also sparse in evaluating the long-term impact of AI on the workforce. </w:t>
      </w:r>
      <w:sdt>
        <w:sdtPr>
          <w:rPr>
            <w:rFonts w:ascii="Times New Roman" w:eastAsia="Times New Roman" w:hAnsi="Times New Roman" w:cs="Times New Roman"/>
            <w:lang w:val="en-US"/>
          </w:rPr>
          <w:tag w:val="MENDELEY_CITATION_v3_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"/>
          <w:id w:val="975803977"/>
          <w:placeholder>
            <w:docPart w:val="DefaultPlaceholder_-1854013440"/>
          </w:placeholder>
        </w:sdtPr>
        <w:sdtEndPr>
          <w:rPr>
            <w:rFonts w:eastAsia="Calibri"/>
          </w:rPr>
        </w:sdtEndPr>
        <w:sdtContent>
          <w:r w:rsidR="00110940" w:rsidRPr="00DA6B55">
            <w:rPr>
              <w:rFonts w:ascii="Times New Roman" w:eastAsia="Times New Roman" w:hAnsi="Times New Roman" w:cs="Times New Roman"/>
            </w:rPr>
            <w:t>(Pan &amp; Froese, 2023)</w:t>
          </w:r>
        </w:sdtContent>
      </w:sdt>
      <w:r w:rsidRPr="00DA6B55">
        <w:rPr>
          <w:rFonts w:ascii="Times New Roman" w:eastAsia="Times New Roman" w:hAnsi="Times New Roman" w:cs="Times New Roman"/>
          <w:lang w:val="en-US"/>
        </w:rPr>
        <w:t xml:space="preserve"> </w:t>
      </w:r>
      <w:r w:rsidR="00F6177F" w:rsidRPr="00DA6B55">
        <w:rPr>
          <w:rFonts w:ascii="Times New Roman" w:eastAsia="Times New Roman" w:hAnsi="Times New Roman" w:cs="Times New Roman"/>
          <w:lang w:val="en-US"/>
        </w:rPr>
        <w:t>f</w:t>
      </w:r>
      <w:r w:rsidRPr="00DA6B55">
        <w:rPr>
          <w:rFonts w:ascii="Times New Roman" w:eastAsia="Times New Roman" w:hAnsi="Times New Roman" w:cs="Times New Roman"/>
          <w:lang w:val="en-US"/>
        </w:rPr>
        <w:t>urther highlight</w:t>
      </w:r>
      <w:r w:rsidR="00F6177F" w:rsidRPr="00DA6B55">
        <w:rPr>
          <w:rFonts w:ascii="Times New Roman" w:eastAsia="Times New Roman" w:hAnsi="Times New Roman" w:cs="Times New Roman"/>
          <w:lang w:val="en-US"/>
        </w:rPr>
        <w:t xml:space="preserve"> </w:t>
      </w:r>
      <w:r w:rsidRPr="00DA6B55">
        <w:rPr>
          <w:rFonts w:ascii="Times New Roman" w:eastAsia="Times New Roman" w:hAnsi="Times New Roman" w:cs="Times New Roman"/>
          <w:lang w:val="en-US"/>
        </w:rPr>
        <w:t>the limited understanding of how AI can change employee roles within organizations, which is rarely discussed in the literature. Therefore, this study seeks to fill these gaps by exploring the technical and social challenges of AI implementation in business processes, particularly in the Industry 4.0 era.</w:t>
      </w:r>
    </w:p>
    <w:p w14:paraId="25D0CCB5" w14:textId="77777777"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To address these gaps, a multidisciplinary approach is needed that combines technical perspectives with social and ethical studies. Research involving various disciplines can provide deeper insights into the challenges faced in AI implementation. Additionally, practical models that integrate AI into existing business processes need to be developed, accompanied by guidelines for organizations to adjust infrastructure, train employees, and leverage data for AI-based decision-making. Longitudinal research is also essential to assess the long-term impact of AI on the workforce and organizations. Lastly, enhancing training and education programs focusing on AI skills and digital technologies is necessary for employees to adapt efficiently to these technological changes.</w:t>
      </w:r>
    </w:p>
    <w:p w14:paraId="564A06D5" w14:textId="21C1B53F" w:rsidR="00016A46" w:rsidRPr="00DA6B55" w:rsidRDefault="002A3002" w:rsidP="000D0B3A">
      <w:pPr>
        <w:spacing w:before="120" w:after="0"/>
        <w:jc w:val="both"/>
        <w:rPr>
          <w:rFonts w:ascii="Times New Roman" w:eastAsia="Times New Roman" w:hAnsi="Times New Roman" w:cs="Times New Roman"/>
          <w:lang w:val="en-ID"/>
        </w:rPr>
      </w:pPr>
      <w:r w:rsidRPr="00DA6B55">
        <w:rPr>
          <w:rFonts w:ascii="Times New Roman" w:eastAsia="Times New Roman" w:hAnsi="Times New Roman" w:cs="Times New Roman"/>
          <w:lang w:val="en-ID"/>
        </w:rPr>
        <w:t>This study, conducted as a systematic literature review, aims to explore various issues related to the implementation of AI in business processes amid the transition towards the Industry 4.0 era</w:t>
      </w:r>
      <w:r w:rsidR="00016A46" w:rsidRPr="00DA6B55">
        <w:rPr>
          <w:rFonts w:ascii="Times New Roman" w:eastAsia="Times New Roman" w:hAnsi="Times New Roman" w:cs="Times New Roman"/>
          <w:lang w:val="en-US"/>
        </w:rPr>
        <w:t>. The primary focus of this research is to identify the technical and ethical challenges faced by organizations when integrating AI, especially concerning data privacy and its impact on the workforce. Furthermore, this study aims to evaluate the impact of AI implementation on operational efficiency and decision-making across various industry sectors. However, challenges such as difficulties in integration with existing technological infrastructure, lack of skills and knowledge among the workforce, and concerns about data privacy and algorithmic bias must be addressed. Clear ethical policies are required to ensure the responsible use of AI. While AI may replace some job types, this study also identifies opportunities to create new roles that are more focused on analysis and strategic decision-making.</w:t>
      </w:r>
    </w:p>
    <w:p w14:paraId="70F4F35D" w14:textId="77777777" w:rsidR="00016A46" w:rsidRPr="00DA6B55" w:rsidRDefault="00016A46" w:rsidP="000D0B3A">
      <w:pPr>
        <w:pStyle w:val="Heading3"/>
        <w:numPr>
          <w:ilvl w:val="0"/>
          <w:numId w:val="1"/>
        </w:numPr>
        <w:ind w:left="567" w:hanging="578"/>
        <w:rPr>
          <w:rFonts w:cs="Times New Roman"/>
          <w:lang w:val="en-US"/>
        </w:rPr>
      </w:pPr>
      <w:r w:rsidRPr="00DA6B55">
        <w:rPr>
          <w:rFonts w:cs="Times New Roman"/>
          <w:lang w:val="en-US"/>
        </w:rPr>
        <w:t>LITERATURE REVIEW</w:t>
      </w:r>
    </w:p>
    <w:p w14:paraId="00293CC3" w14:textId="77777777" w:rsidR="00016A46" w:rsidRPr="00DA6B55" w:rsidRDefault="00016A46" w:rsidP="000D0B3A">
      <w:pPr>
        <w:numPr>
          <w:ilvl w:val="0"/>
          <w:numId w:val="2"/>
        </w:numPr>
        <w:pBdr>
          <w:top w:val="nil"/>
          <w:left w:val="nil"/>
          <w:bottom w:val="nil"/>
          <w:right w:val="nil"/>
          <w:between w:val="nil"/>
        </w:pBdr>
        <w:spacing w:before="120" w:after="0"/>
        <w:jc w:val="both"/>
        <w:rPr>
          <w:rFonts w:ascii="Times New Roman" w:eastAsia="Times New Roman" w:hAnsi="Times New Roman" w:cs="Times New Roman"/>
          <w:i/>
          <w:lang w:val="en-US"/>
        </w:rPr>
      </w:pPr>
      <w:r w:rsidRPr="00DA6B55">
        <w:rPr>
          <w:rFonts w:ascii="Times New Roman" w:eastAsia="Times New Roman" w:hAnsi="Times New Roman" w:cs="Times New Roman"/>
          <w:i/>
          <w:lang w:val="en-US"/>
        </w:rPr>
        <w:t>Business Processes and Business Process Management</w:t>
      </w:r>
    </w:p>
    <w:p w14:paraId="490CAFA0" w14:textId="5EB30619"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According to </w:t>
      </w:r>
      <w:sdt>
        <w:sdtPr>
          <w:rPr>
            <w:rFonts w:ascii="Times New Roman" w:eastAsia="Times New Roman" w:hAnsi="Times New Roman" w:cs="Times New Roman"/>
            <w:lang w:val="en-US"/>
          </w:rPr>
          <w:tag w:val="MENDELEY_CITATION_v3_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"/>
          <w:id w:val="548890479"/>
          <w:placeholder>
            <w:docPart w:val="DefaultPlaceholder_-1854013440"/>
          </w:placeholder>
        </w:sdtPr>
        <w:sdtEndPr>
          <w:rPr>
            <w:rFonts w:eastAsia="Calibri"/>
          </w:rPr>
        </w:sdtEndPr>
        <w:sdtContent>
          <w:r w:rsidR="00110940" w:rsidRPr="00DA6B55">
            <w:rPr>
              <w:rFonts w:ascii="Times New Roman" w:hAnsi="Times New Roman" w:cs="Times New Roman"/>
              <w:lang w:val="en-US"/>
            </w:rPr>
            <w:t>(Klimecka-Tatar, 2021)</w:t>
          </w:r>
        </w:sdtContent>
      </w:sdt>
      <w:r w:rsidRPr="00DA6B55">
        <w:rPr>
          <w:rFonts w:ascii="Times New Roman" w:eastAsia="Times New Roman" w:hAnsi="Times New Roman" w:cs="Times New Roman"/>
          <w:lang w:val="en-US"/>
        </w:rPr>
        <w:t xml:space="preserve">, a business process is a series of interconnected activities aimed at producing valuable products or services for customers. This process encompasses all stages, from development to product delivery. </w:t>
      </w:r>
      <w:sdt>
        <w:sdtPr>
          <w:rPr>
            <w:rFonts w:ascii="Times New Roman" w:eastAsia="Times New Roman" w:hAnsi="Times New Roman" w:cs="Times New Roman"/>
            <w:lang w:val="en-US"/>
          </w:rPr>
          <w:tag w:val="MENDELEY_CITATION_v3_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"/>
          <w:id w:val="1692343022"/>
          <w:placeholder>
            <w:docPart w:val="DefaultPlaceholder_-1854013440"/>
          </w:placeholder>
        </w:sdtPr>
        <w:sdtEndPr>
          <w:rPr>
            <w:rFonts w:eastAsia="Calibri"/>
          </w:rPr>
        </w:sdtEndPr>
        <w:sdtContent>
          <w:r w:rsidR="00110940" w:rsidRPr="00DA6B55">
            <w:rPr>
              <w:rFonts w:ascii="Times New Roman" w:hAnsi="Times New Roman" w:cs="Times New Roman"/>
              <w:lang w:val="en-US"/>
            </w:rPr>
            <w:t>(Mc Loughlin et al., 2023)</w:t>
          </w:r>
        </w:sdtContent>
      </w:sdt>
      <w:r w:rsidRPr="00DA6B55">
        <w:rPr>
          <w:rFonts w:ascii="Times New Roman" w:eastAsia="Times New Roman" w:hAnsi="Times New Roman" w:cs="Times New Roman"/>
          <w:lang w:val="en-US"/>
        </w:rPr>
        <w:t xml:space="preserve"> </w:t>
      </w:r>
      <w:r w:rsidR="000C384B" w:rsidRPr="00DA6B55">
        <w:rPr>
          <w:rFonts w:ascii="Times New Roman" w:eastAsia="Times New Roman" w:hAnsi="Times New Roman" w:cs="Times New Roman"/>
          <w:lang w:val="en-US"/>
        </w:rPr>
        <w:t>f</w:t>
      </w:r>
      <w:r w:rsidRPr="00DA6B55">
        <w:rPr>
          <w:rFonts w:ascii="Times New Roman" w:eastAsia="Times New Roman" w:hAnsi="Times New Roman" w:cs="Times New Roman"/>
          <w:lang w:val="en-US"/>
        </w:rPr>
        <w:t xml:space="preserve">urther add that business processes consist of structured and organized tasks, involving various stakeholders and governed by formal policies and procedures. In the context of management, </w:t>
      </w:r>
      <w:sdt>
        <w:sdtPr>
          <w:rPr>
            <w:rFonts w:ascii="Times New Roman" w:eastAsia="Times New Roman" w:hAnsi="Times New Roman" w:cs="Times New Roman"/>
            <w:lang w:val="en-US"/>
          </w:rPr>
          <w:tag w:val="MENDELEY_CITATION_v3_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"/>
          <w:id w:val="-1768377114"/>
          <w:placeholder>
            <w:docPart w:val="DefaultPlaceholder_-1854013440"/>
          </w:placeholder>
        </w:sdtPr>
        <w:sdtEndPr>
          <w:rPr>
            <w:rFonts w:eastAsia="Calibri"/>
          </w:rPr>
        </w:sdtEndPr>
        <w:sdtContent>
          <w:r w:rsidR="00110940" w:rsidRPr="00DA6B55">
            <w:rPr>
              <w:rFonts w:ascii="Times New Roman" w:hAnsi="Times New Roman" w:cs="Times New Roman"/>
              <w:lang w:val="en-US"/>
            </w:rPr>
            <w:t>(Fu et al., 2022)</w:t>
          </w:r>
        </w:sdtContent>
      </w:sdt>
      <w:r w:rsidRPr="00DA6B55">
        <w:rPr>
          <w:rFonts w:ascii="Times New Roman" w:eastAsia="Times New Roman" w:hAnsi="Times New Roman" w:cs="Times New Roman"/>
          <w:lang w:val="en-US"/>
        </w:rPr>
        <w:t xml:space="preserve"> </w:t>
      </w:r>
      <w:r w:rsidR="000C384B" w:rsidRPr="00DA6B55">
        <w:rPr>
          <w:rFonts w:ascii="Times New Roman" w:eastAsia="Times New Roman" w:hAnsi="Times New Roman" w:cs="Times New Roman"/>
          <w:lang w:val="en-US"/>
        </w:rPr>
        <w:t>e</w:t>
      </w:r>
      <w:r w:rsidRPr="00DA6B55">
        <w:rPr>
          <w:rFonts w:ascii="Times New Roman" w:eastAsia="Times New Roman" w:hAnsi="Times New Roman" w:cs="Times New Roman"/>
          <w:lang w:val="en-US"/>
        </w:rPr>
        <w:t xml:space="preserve">xplain that business process management focuses on the design, execution, monitoring, and control of </w:t>
      </w:r>
      <w:r w:rsidRPr="00DA6B55">
        <w:rPr>
          <w:rFonts w:ascii="Times New Roman" w:eastAsia="Times New Roman" w:hAnsi="Times New Roman" w:cs="Times New Roman"/>
          <w:lang w:val="en-US"/>
        </w:rPr>
        <w:lastRenderedPageBreak/>
        <w:t xml:space="preserve">processes to enhance an organization’s efficiency and effectiveness in meeting customer needs. </w:t>
      </w:r>
      <w:sdt>
        <w:sdtPr>
          <w:rPr>
            <w:rFonts w:ascii="Times New Roman" w:eastAsia="Times New Roman" w:hAnsi="Times New Roman" w:cs="Times New Roman"/>
            <w:lang w:val="en-US"/>
          </w:rPr>
          <w:tag w:val="MENDELEY_CITATION_v3_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"/>
          <w:id w:val="1086034559"/>
          <w:placeholder>
            <w:docPart w:val="DefaultPlaceholder_-1854013440"/>
          </w:placeholder>
        </w:sdtPr>
        <w:sdtEndPr>
          <w:rPr>
            <w:rFonts w:eastAsia="Calibri"/>
          </w:rPr>
        </w:sdtEndPr>
        <w:sdtContent>
          <w:r w:rsidR="00110940" w:rsidRPr="00DA6B55">
            <w:rPr>
              <w:rFonts w:ascii="Times New Roman" w:hAnsi="Times New Roman" w:cs="Times New Roman"/>
              <w:lang w:val="en-US"/>
            </w:rPr>
            <w:t>(Gunasekaran, 2021)</w:t>
          </w:r>
        </w:sdtContent>
      </w:sdt>
      <w:r w:rsidRPr="00DA6B55">
        <w:rPr>
          <w:rFonts w:ascii="Times New Roman" w:eastAsia="Times New Roman" w:hAnsi="Times New Roman" w:cs="Times New Roman"/>
          <w:lang w:val="en-US"/>
        </w:rPr>
        <w:t xml:space="preserve"> </w:t>
      </w:r>
      <w:r w:rsidR="000C384B" w:rsidRPr="00DA6B55">
        <w:rPr>
          <w:rFonts w:ascii="Times New Roman" w:eastAsia="Times New Roman" w:hAnsi="Times New Roman" w:cs="Times New Roman"/>
          <w:lang w:val="en-US"/>
        </w:rPr>
        <w:t>c</w:t>
      </w:r>
      <w:r w:rsidRPr="00DA6B55">
        <w:rPr>
          <w:rFonts w:ascii="Times New Roman" w:eastAsia="Times New Roman" w:hAnsi="Times New Roman" w:cs="Times New Roman"/>
          <w:lang w:val="en-US"/>
        </w:rPr>
        <w:t>lassifies business processes into three main categories: core processes, supporting processes, and managerial processes. Core processes include activities directly related to the development of products or services, such as research, production, and distribution. Supporting processes involve activities such as human resource management, accounting, and information systems that facilitate the smooth operation of core processes. Meanwhile, managerial processes are responsible for planning, organizing, leading, and controlling all organizational activities.</w:t>
      </w:r>
    </w:p>
    <w:p w14:paraId="06BA5C1B" w14:textId="07AB0DCE"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In the era of globalization, organizations must manage business processes from an international perspective. Operating in global markets requires a deep understanding of cultural differences, regulations, and market dynamics. By implementing best practices in international process management, organizations can leverage new opportunities and enhance their competitiveness. </w:t>
      </w:r>
      <w:sdt>
        <w:sdtPr>
          <w:rPr>
            <w:rFonts w:ascii="Times New Roman" w:eastAsia="Times New Roman" w:hAnsi="Times New Roman" w:cs="Times New Roman"/>
            <w:lang w:val="en-US"/>
          </w:rPr>
          <w:tag w:val="MENDELEY_CITATION_v3_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"/>
          <w:id w:val="904269277"/>
          <w:placeholder>
            <w:docPart w:val="DefaultPlaceholder_-1854013440"/>
          </w:placeholder>
        </w:sdtPr>
        <w:sdtEndPr>
          <w:rPr>
            <w:rFonts w:eastAsia="Calibri"/>
          </w:rPr>
        </w:sdtEndPr>
        <w:sdtContent>
          <w:r w:rsidR="00110940" w:rsidRPr="00DA6B55">
            <w:rPr>
              <w:rFonts w:ascii="Times New Roman" w:hAnsi="Times New Roman" w:cs="Times New Roman"/>
              <w:lang w:val="en-US"/>
            </w:rPr>
            <w:t>(Wijaya, 2021)</w:t>
          </w:r>
        </w:sdtContent>
      </w:sdt>
      <w:r w:rsidRPr="00DA6B55">
        <w:rPr>
          <w:rFonts w:ascii="Times New Roman" w:eastAsia="Times New Roman" w:hAnsi="Times New Roman" w:cs="Times New Roman"/>
          <w:lang w:val="en-US"/>
        </w:rPr>
        <w:t xml:space="preserve"> emphasizes the importance of sound risk management and strategic adjustments to ensure success in global markets. Organizations must consider various risks that may impact processes, such as regulatory changes, supply chain disruptions, or technological issues. According to </w:t>
      </w:r>
      <w:sdt>
        <w:sdtPr>
          <w:rPr>
            <w:rFonts w:ascii="Times New Roman" w:eastAsia="Times New Roman" w:hAnsi="Times New Roman" w:cs="Times New Roman"/>
            <w:lang w:val="en-US"/>
          </w:rPr>
          <w:tag w:val="MENDELEY_CITATION_v3_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"/>
          <w:id w:val="1172291791"/>
          <w:placeholder>
            <w:docPart w:val="DefaultPlaceholder_-1854013440"/>
          </w:placeholder>
        </w:sdtPr>
        <w:sdtEndPr>
          <w:rPr>
            <w:rFonts w:eastAsia="Calibri"/>
          </w:rPr>
        </w:sdtEndPr>
        <w:sdtContent>
          <w:r w:rsidR="00110940" w:rsidRPr="00DA6B55">
            <w:rPr>
              <w:rFonts w:ascii="Times New Roman" w:hAnsi="Times New Roman" w:cs="Times New Roman"/>
              <w:lang w:val="en-US"/>
            </w:rPr>
            <w:t>(Wijaya, 2021)</w:t>
          </w:r>
        </w:sdtContent>
      </w:sdt>
      <w:r w:rsidRPr="00DA6B55">
        <w:rPr>
          <w:rFonts w:ascii="Times New Roman" w:eastAsia="Times New Roman" w:hAnsi="Times New Roman" w:cs="Times New Roman"/>
          <w:lang w:val="en-US"/>
        </w:rPr>
        <w:t>, comprehensive risk analysis enables the formulation of effective mitigation strategies to ensure smooth operations. Effective business processes also require a results-oriented approach. Organizations need to set clear and measurable goals for each process. Setting concrete targets allows teams to focus on achieving desired outcomes while minimizing deviations. Regular evaluations of these achievements help organizations adjust strategies and improve processes in the future.</w:t>
      </w:r>
    </w:p>
    <w:p w14:paraId="366C248B" w14:textId="77777777" w:rsidR="00016A46" w:rsidRPr="00DA6B55" w:rsidRDefault="00016A46" w:rsidP="000D0B3A">
      <w:pPr>
        <w:numPr>
          <w:ilvl w:val="0"/>
          <w:numId w:val="2"/>
        </w:numPr>
        <w:pBdr>
          <w:top w:val="nil"/>
          <w:left w:val="nil"/>
          <w:bottom w:val="nil"/>
          <w:right w:val="nil"/>
          <w:between w:val="nil"/>
        </w:pBdr>
        <w:spacing w:before="120" w:after="0"/>
        <w:jc w:val="both"/>
        <w:rPr>
          <w:rFonts w:ascii="Times New Roman" w:eastAsia="Times New Roman" w:hAnsi="Times New Roman" w:cs="Times New Roman"/>
          <w:i/>
          <w:lang w:val="en-US"/>
        </w:rPr>
      </w:pPr>
      <w:r w:rsidRPr="00DA6B55">
        <w:rPr>
          <w:rFonts w:ascii="Times New Roman" w:eastAsia="Times New Roman" w:hAnsi="Times New Roman" w:cs="Times New Roman"/>
          <w:i/>
          <w:lang w:val="en-US"/>
        </w:rPr>
        <w:t>Artificial Intelligence</w:t>
      </w:r>
    </w:p>
    <w:p w14:paraId="6DC2ACD4" w14:textId="3A5F8770"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According to </w:t>
      </w:r>
      <w:sdt>
        <w:sdtPr>
          <w:rPr>
            <w:rFonts w:ascii="Times New Roman" w:eastAsia="Times New Roman" w:hAnsi="Times New Roman" w:cs="Times New Roman"/>
            <w:iCs/>
            <w:lang w:val="en-US"/>
          </w:rPr>
          <w:tag w:val="MENDELEY_CITATION_v3_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"/>
          <w:id w:val="-1197925547"/>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(Sarker, 2022)</w:t>
          </w:r>
        </w:sdtContent>
      </w:sdt>
      <w:r w:rsidRPr="00DA6B55">
        <w:rPr>
          <w:rFonts w:ascii="Times New Roman" w:eastAsia="Times New Roman" w:hAnsi="Times New Roman" w:cs="Times New Roman"/>
          <w:iCs/>
          <w:lang w:val="en-US"/>
        </w:rPr>
        <w:t xml:space="preserve">, </w:t>
      </w:r>
      <w:r w:rsidR="00A467EE" w:rsidRPr="00DA6B55">
        <w:rPr>
          <w:rFonts w:ascii="Times New Roman" w:eastAsia="Times New Roman" w:hAnsi="Times New Roman" w:cs="Times New Roman"/>
          <w:iCs/>
          <w:lang w:val="en-US"/>
        </w:rPr>
        <w:t>AI</w:t>
      </w:r>
      <w:r w:rsidRPr="00DA6B55">
        <w:rPr>
          <w:rFonts w:ascii="Times New Roman" w:eastAsia="Times New Roman" w:hAnsi="Times New Roman" w:cs="Times New Roman"/>
          <w:iCs/>
          <w:lang w:val="en-US"/>
        </w:rPr>
        <w:t xml:space="preserve"> is a branch of computer science that focuses on developing systems and technologies to perform tasks that usually require human intelligence. </w:t>
      </w:r>
      <w:sdt>
        <w:sdtPr>
          <w:rPr>
            <w:rFonts w:ascii="Times New Roman" w:eastAsia="Times New Roman" w:hAnsi="Times New Roman" w:cs="Times New Roman"/>
            <w:iCs/>
            <w:lang w:val="en-US"/>
          </w:rPr>
          <w:tag w:val="MENDELEY_CITATION_v3_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"/>
          <w:id w:val="-756668937"/>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(Gonzalez, 2023)</w:t>
          </w:r>
        </w:sdtContent>
      </w:sdt>
      <w:r w:rsidRPr="00DA6B55">
        <w:rPr>
          <w:rFonts w:ascii="Times New Roman" w:eastAsia="Times New Roman" w:hAnsi="Times New Roman" w:cs="Times New Roman"/>
          <w:iCs/>
          <w:lang w:val="en-US"/>
        </w:rPr>
        <w:t xml:space="preserve"> </w:t>
      </w:r>
      <w:r w:rsidR="00A467EE" w:rsidRPr="00DA6B55">
        <w:rPr>
          <w:rFonts w:ascii="Times New Roman" w:eastAsia="Times New Roman" w:hAnsi="Times New Roman" w:cs="Times New Roman"/>
          <w:iCs/>
          <w:lang w:val="en-US"/>
        </w:rPr>
        <w:t>a</w:t>
      </w:r>
      <w:r w:rsidRPr="00DA6B55">
        <w:rPr>
          <w:rFonts w:ascii="Times New Roman" w:eastAsia="Times New Roman" w:hAnsi="Times New Roman" w:cs="Times New Roman"/>
          <w:iCs/>
          <w:lang w:val="en-US"/>
        </w:rPr>
        <w:t xml:space="preserve">rgues that AI can mimic human cognitive processes, such as learning, reasoning, and decision-making. </w:t>
      </w:r>
      <w:sdt>
        <w:sdtPr>
          <w:rPr>
            <w:rFonts w:ascii="Times New Roman" w:eastAsia="Times New Roman" w:hAnsi="Times New Roman" w:cs="Times New Roman"/>
            <w:iCs/>
            <w:lang w:val="en-US"/>
          </w:rPr>
          <w:tag w:val="MENDELEY_CITATION_v3_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"/>
          <w:id w:val="-981308260"/>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(Korteling et al., 2021)</w:t>
          </w:r>
        </w:sdtContent>
      </w:sdt>
      <w:r w:rsidRPr="00DA6B55">
        <w:rPr>
          <w:rFonts w:ascii="Times New Roman" w:eastAsia="Times New Roman" w:hAnsi="Times New Roman" w:cs="Times New Roman"/>
          <w:iCs/>
          <w:lang w:val="en-US"/>
        </w:rPr>
        <w:t xml:space="preserve"> </w:t>
      </w:r>
      <w:r w:rsidR="00A467EE" w:rsidRPr="00DA6B55">
        <w:rPr>
          <w:rFonts w:ascii="Times New Roman" w:eastAsia="Times New Roman" w:hAnsi="Times New Roman" w:cs="Times New Roman"/>
          <w:iCs/>
          <w:lang w:val="en-US"/>
        </w:rPr>
        <w:t>a</w:t>
      </w:r>
      <w:r w:rsidRPr="00DA6B55">
        <w:rPr>
          <w:rFonts w:ascii="Times New Roman" w:eastAsia="Times New Roman" w:hAnsi="Times New Roman" w:cs="Times New Roman"/>
          <w:iCs/>
          <w:lang w:val="en-US"/>
        </w:rPr>
        <w:t xml:space="preserve">dd that AI enables machines to understand and process information and adapt based on experience, allowing AI to evolve through learning rather than just following rigid programming. </w:t>
      </w:r>
      <w:sdt>
        <w:sdtPr>
          <w:rPr>
            <w:rFonts w:ascii="Times New Roman" w:eastAsia="Times New Roman" w:hAnsi="Times New Roman" w:cs="Times New Roman"/>
            <w:iCs/>
            <w:lang w:val="en-US"/>
          </w:rPr>
          <w:tag w:val="MENDELEY_CITATION_v3_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"/>
          <w:id w:val="-1806308651"/>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(Sarker, 2021)</w:t>
          </w:r>
        </w:sdtContent>
      </w:sdt>
      <w:r w:rsidRPr="00DA6B55">
        <w:rPr>
          <w:rFonts w:ascii="Times New Roman" w:eastAsia="Times New Roman" w:hAnsi="Times New Roman" w:cs="Times New Roman"/>
          <w:lang w:val="en-US"/>
        </w:rPr>
        <w:t xml:space="preserve"> </w:t>
      </w:r>
      <w:r w:rsidR="00E1082B" w:rsidRPr="00DA6B55">
        <w:rPr>
          <w:rFonts w:ascii="Times New Roman" w:eastAsia="Times New Roman" w:hAnsi="Times New Roman" w:cs="Times New Roman"/>
          <w:iCs/>
          <w:lang w:val="en-US"/>
        </w:rPr>
        <w:t>e</w:t>
      </w:r>
      <w:r w:rsidRPr="00DA6B55">
        <w:rPr>
          <w:rFonts w:ascii="Times New Roman" w:eastAsia="Times New Roman" w:hAnsi="Times New Roman" w:cs="Times New Roman"/>
          <w:iCs/>
          <w:lang w:val="en-US"/>
        </w:rPr>
        <w:t>xplains that AI encompasses methods such as machine learning and deep learning, which enable systems to recognize patterns and make predictions based on existing data. AI technology has immense potential for application in various sectors, including healthcare and transportation, significantly altering how humans interact with technology.</w:t>
      </w:r>
    </w:p>
    <w:p w14:paraId="606D3407" w14:textId="7F347566" w:rsidR="00016A46" w:rsidRPr="00DA6B55" w:rsidRDefault="00016A46" w:rsidP="000D0B3A">
      <w:pP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While AI offers many benefits, its development also poses significant ethical and privacy challenges. The use of large datasets to train AI models raises concerns about how data is collected, used, and protected. AI also impacts human interaction with technology, potentially enhancing user experiences and simplifying daily activities. In the industrial sector, AI has brought significant changes in operational efficiency. </w:t>
      </w:r>
      <w:sdt>
        <w:sdtPr>
          <w:rPr>
            <w:rFonts w:ascii="Times New Roman" w:eastAsia="Times New Roman" w:hAnsi="Times New Roman" w:cs="Times New Roman"/>
            <w:iCs/>
            <w:lang w:val="en-US"/>
          </w:rPr>
          <w:tag w:val="MENDELEY_CITATION_v3_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"/>
          <w:id w:val="1711302227"/>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(Babatunde Adeyeri, 2024)</w:t>
          </w:r>
        </w:sdtContent>
      </w:sdt>
      <w:r w:rsidRPr="00DA6B55">
        <w:rPr>
          <w:rFonts w:ascii="Times New Roman" w:eastAsia="Times New Roman" w:hAnsi="Times New Roman" w:cs="Times New Roman"/>
          <w:iCs/>
          <w:lang w:val="en-US"/>
        </w:rPr>
        <w:t xml:space="preserve"> </w:t>
      </w:r>
      <w:r w:rsidR="00E1082B" w:rsidRPr="00DA6B55">
        <w:rPr>
          <w:rFonts w:ascii="Times New Roman" w:eastAsia="Times New Roman" w:hAnsi="Times New Roman" w:cs="Times New Roman"/>
          <w:iCs/>
          <w:lang w:val="en-US"/>
        </w:rPr>
        <w:t>e</w:t>
      </w:r>
      <w:r w:rsidRPr="00DA6B55">
        <w:rPr>
          <w:rFonts w:ascii="Times New Roman" w:eastAsia="Times New Roman" w:hAnsi="Times New Roman" w:cs="Times New Roman"/>
          <w:iCs/>
          <w:lang w:val="en-US"/>
        </w:rPr>
        <w:t xml:space="preserve">xplains that AI-driven automation not only reduces operational costs but also contributes to increased productivity. For example, in manufacturing, AI-equipped robots can complete repetitive tasks faster and more accurately than humans, thus improving production efficiency. Additionally, AI plays a role in addressing sustainability issues, particularly in tackling global challenges such as climate change. This technology aids in better management of natural resources and enables predictions of natural disasters, providing accurate information for swift and effective responses. Although concerns exist that AI might diminish the human role in creative work, </w:t>
      </w:r>
      <w:sdt>
        <w:sdtPr>
          <w:rPr>
            <w:rFonts w:ascii="Times New Roman" w:eastAsia="Times New Roman" w:hAnsi="Times New Roman" w:cs="Times New Roman"/>
            <w:iCs/>
            <w:lang w:val="en-US"/>
          </w:rPr>
          <w:tag w:val="MENDELEY_CITATION_v3_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"/>
          <w:id w:val="749700577"/>
          <w:placeholder>
            <w:docPart w:val="DefaultPlaceholder_-1854013440"/>
          </w:placeholder>
        </w:sdtPr>
        <w:sdtEndPr>
          <w:rPr>
            <w:rFonts w:eastAsia="Calibri"/>
            <w:iCs w:val="0"/>
          </w:rPr>
        </w:sdtEndPr>
        <w:sdtContent>
          <w:r w:rsidR="00110940" w:rsidRPr="00DA6B55">
            <w:rPr>
              <w:rFonts w:ascii="Times New Roman" w:eastAsia="Times New Roman" w:hAnsi="Times New Roman" w:cs="Times New Roman"/>
            </w:rPr>
            <w:t>(Ranga et al., 2024)</w:t>
          </w:r>
        </w:sdtContent>
      </w:sdt>
      <w:r w:rsidRPr="00DA6B55">
        <w:rPr>
          <w:rFonts w:ascii="Times New Roman" w:eastAsia="Times New Roman" w:hAnsi="Times New Roman" w:cs="Times New Roman"/>
          <w:lang w:val="en-US"/>
        </w:rPr>
        <w:t xml:space="preserve"> </w:t>
      </w:r>
      <w:r w:rsidR="00E1082B" w:rsidRPr="00DA6B55">
        <w:rPr>
          <w:rFonts w:ascii="Times New Roman" w:eastAsia="Times New Roman" w:hAnsi="Times New Roman" w:cs="Times New Roman"/>
          <w:iCs/>
          <w:lang w:val="en-US"/>
        </w:rPr>
        <w:t>s</w:t>
      </w:r>
      <w:r w:rsidRPr="00DA6B55">
        <w:rPr>
          <w:rFonts w:ascii="Times New Roman" w:eastAsia="Times New Roman" w:hAnsi="Times New Roman" w:cs="Times New Roman"/>
          <w:iCs/>
          <w:lang w:val="en-US"/>
        </w:rPr>
        <w:t>uggests that many view AI as a collaborative tool that can enrich the creative process.</w:t>
      </w:r>
    </w:p>
    <w:p w14:paraId="5871E9DA" w14:textId="77777777" w:rsidR="00016A46" w:rsidRPr="00DA6B55" w:rsidRDefault="00016A46" w:rsidP="000D0B3A">
      <w:pPr>
        <w:numPr>
          <w:ilvl w:val="0"/>
          <w:numId w:val="2"/>
        </w:numPr>
        <w:pBdr>
          <w:top w:val="nil"/>
          <w:left w:val="nil"/>
          <w:bottom w:val="nil"/>
          <w:right w:val="nil"/>
          <w:between w:val="nil"/>
        </w:pBdr>
        <w:spacing w:before="120" w:after="0"/>
        <w:jc w:val="both"/>
        <w:rPr>
          <w:rFonts w:ascii="Times New Roman" w:eastAsia="Times New Roman" w:hAnsi="Times New Roman" w:cs="Times New Roman"/>
          <w:i/>
          <w:lang w:val="en-US"/>
        </w:rPr>
      </w:pPr>
      <w:r w:rsidRPr="00DA6B55">
        <w:rPr>
          <w:rFonts w:ascii="Times New Roman" w:eastAsia="Times New Roman" w:hAnsi="Times New Roman" w:cs="Times New Roman"/>
          <w:i/>
          <w:lang w:val="en-US"/>
        </w:rPr>
        <w:t>Data Mining</w:t>
      </w:r>
    </w:p>
    <w:p w14:paraId="25252CF5" w14:textId="70D456FF"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lastRenderedPageBreak/>
        <w:t xml:space="preserve">According to </w:t>
      </w:r>
      <w:sdt>
        <w:sdtPr>
          <w:rPr>
            <w:rFonts w:ascii="Times New Roman" w:eastAsia="Times New Roman" w:hAnsi="Times New Roman" w:cs="Times New Roman"/>
            <w:lang w:val="en-US"/>
          </w:rPr>
          <w:tag w:val="MENDELEY_CITATION_v3_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"/>
          <w:id w:val="739839435"/>
          <w:placeholder>
            <w:docPart w:val="DefaultPlaceholder_-1854013440"/>
          </w:placeholder>
        </w:sdtPr>
        <w:sdtEndPr>
          <w:rPr>
            <w:rFonts w:eastAsia="Calibri"/>
          </w:rPr>
        </w:sdtEndPr>
        <w:sdtContent>
          <w:r w:rsidR="00110940" w:rsidRPr="00DA6B55">
            <w:rPr>
              <w:rFonts w:ascii="Times New Roman" w:hAnsi="Times New Roman" w:cs="Times New Roman"/>
              <w:lang w:val="en-US"/>
            </w:rPr>
            <w:t>(Wu et al., 2021)</w:t>
          </w:r>
        </w:sdtContent>
      </w:sdt>
      <w:r w:rsidRPr="00DA6B55">
        <w:rPr>
          <w:rFonts w:ascii="Times New Roman" w:eastAsia="Times New Roman" w:hAnsi="Times New Roman" w:cs="Times New Roman"/>
          <w:lang w:val="en-US"/>
        </w:rPr>
        <w:t xml:space="preserve">, data mining is the process of discovering patterns and valuable information from large datasets. This process involves various techniques, such as classification, association, and clustering, to extract useful information. Moreover, the primary focus of data mining is not only limited to data analysis but also includes the creation of predictive models that support more accurate decision-making. According to </w:t>
      </w:r>
      <w:sdt>
        <w:sdtPr>
          <w:rPr>
            <w:rFonts w:ascii="Times New Roman" w:eastAsia="Times New Roman" w:hAnsi="Times New Roman" w:cs="Times New Roman"/>
            <w:lang w:val="en-US"/>
          </w:rPr>
          <w:tag w:val="MENDELEY_CITATION_v3_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"/>
          <w:id w:val="810985784"/>
          <w:placeholder>
            <w:docPart w:val="DefaultPlaceholder_-1854013440"/>
          </w:placeholder>
        </w:sdtPr>
        <w:sdtEndPr>
          <w:rPr>
            <w:rFonts w:eastAsia="Calibri"/>
          </w:rPr>
        </w:sdtEndPr>
        <w:sdtContent>
          <w:r w:rsidR="00110940" w:rsidRPr="00DA6B55">
            <w:rPr>
              <w:rFonts w:ascii="Times New Roman" w:eastAsia="Times New Roman" w:hAnsi="Times New Roman" w:cs="Times New Roman"/>
            </w:rPr>
            <w:t>(Mach-Król &amp; Hadasik, 2021)</w:t>
          </w:r>
        </w:sdtContent>
      </w:sdt>
      <w:r w:rsidRPr="00DA6B55">
        <w:rPr>
          <w:rFonts w:ascii="Times New Roman" w:eastAsia="Times New Roman" w:hAnsi="Times New Roman" w:cs="Times New Roman"/>
          <w:lang w:val="en-US"/>
        </w:rPr>
        <w:t xml:space="preserve">, data mining can be used as an essential analytical tool to identify hidden insights and patterns that organizations can leverage to enhance their business strategies. </w:t>
      </w:r>
      <w:sdt>
        <w:sdtPr>
          <w:rPr>
            <w:rFonts w:ascii="Times New Roman" w:eastAsia="Times New Roman" w:hAnsi="Times New Roman" w:cs="Times New Roman"/>
            <w:lang w:val="en-US"/>
          </w:rPr>
          <w:tag w:val="MENDELEY_CITATION_v3_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"/>
          <w:id w:val="-275563861"/>
          <w:placeholder>
            <w:docPart w:val="DefaultPlaceholder_-1854013440"/>
          </w:placeholder>
        </w:sdtPr>
        <w:sdtEndPr>
          <w:rPr>
            <w:rFonts w:eastAsia="Calibri"/>
          </w:rPr>
        </w:sdtEndPr>
        <w:sdtContent>
          <w:r w:rsidR="00110940" w:rsidRPr="00DA6B55">
            <w:rPr>
              <w:rFonts w:ascii="Times New Roman" w:eastAsia="Times New Roman" w:hAnsi="Times New Roman" w:cs="Times New Roman"/>
            </w:rPr>
            <w:t>(Zhao &amp; Keikhosrokiani, 2022)</w:t>
          </w:r>
        </w:sdtContent>
      </w:sdt>
      <w:r w:rsidRPr="00DA6B55">
        <w:rPr>
          <w:rFonts w:ascii="Times New Roman" w:eastAsia="Times New Roman" w:hAnsi="Times New Roman" w:cs="Times New Roman"/>
          <w:lang w:val="en-US"/>
        </w:rPr>
        <w:t xml:space="preserve"> </w:t>
      </w:r>
      <w:r w:rsidR="00C175D8" w:rsidRPr="00DA6B55">
        <w:rPr>
          <w:rFonts w:ascii="Times New Roman" w:eastAsia="Times New Roman" w:hAnsi="Times New Roman" w:cs="Times New Roman"/>
          <w:lang w:val="en-US"/>
        </w:rPr>
        <w:t>e</w:t>
      </w:r>
      <w:r w:rsidRPr="00DA6B55">
        <w:rPr>
          <w:rFonts w:ascii="Times New Roman" w:eastAsia="Times New Roman" w:hAnsi="Times New Roman" w:cs="Times New Roman"/>
          <w:lang w:val="en-US"/>
        </w:rPr>
        <w:t>xplain that in the business world, data mining is often used to understand consumer behavior, predict sales, and develop more effective marketing strategies. By analyzing historical data, companies can identify useful patterns for better future planning and overall business growth.</w:t>
      </w:r>
    </w:p>
    <w:p w14:paraId="1E3A87E6" w14:textId="11C34AE7"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In its application, data mining involves a critical stage known as data preprocessing, which includes data cleaning and transformation before analysis is conducted. However, this preprocessing stage is often neglected, resulting in unstructured and problematic data. According to </w:t>
      </w:r>
      <w:sdt>
        <w:sdtPr>
          <w:rPr>
            <w:rFonts w:ascii="Times New Roman" w:eastAsia="Times New Roman" w:hAnsi="Times New Roman" w:cs="Times New Roman"/>
            <w:lang w:val="en-US"/>
          </w:rPr>
          <w:tag w:val="MENDELEY_CITATION_v3_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"/>
          <w:id w:val="-615992485"/>
          <w:placeholder>
            <w:docPart w:val="DefaultPlaceholder_-1854013440"/>
          </w:placeholder>
        </w:sdtPr>
        <w:sdtEndPr>
          <w:rPr>
            <w:rFonts w:eastAsia="Calibri"/>
          </w:rPr>
        </w:sdtEndPr>
        <w:sdtContent>
          <w:r w:rsidR="00110940" w:rsidRPr="00DA6B55">
            <w:rPr>
              <w:rFonts w:ascii="Times New Roman" w:hAnsi="Times New Roman" w:cs="Times New Roman"/>
              <w:lang w:val="en-US"/>
            </w:rPr>
            <w:t>(Elouataoui et al., 2023)</w:t>
          </w:r>
        </w:sdtContent>
      </w:sdt>
      <w:r w:rsidRPr="00DA6B55">
        <w:rPr>
          <w:rFonts w:ascii="Times New Roman" w:eastAsia="Times New Roman" w:hAnsi="Times New Roman" w:cs="Times New Roman"/>
          <w:lang w:val="en-US"/>
        </w:rPr>
        <w:t xml:space="preserve">, unstructured or problematic data can lead to incorrect conclusions, making this step crucial. The preprocessing stage involves removing missing values, handling duplicate data, and adjusting data formats to match the algorithms used. Furthermore, </w:t>
      </w:r>
      <w:sdt>
        <w:sdtPr>
          <w:rPr>
            <w:rFonts w:ascii="Times New Roman" w:eastAsia="Times New Roman" w:hAnsi="Times New Roman" w:cs="Times New Roman"/>
            <w:lang w:val="en-US"/>
          </w:rPr>
          <w:tag w:val="MENDELEY_CITATION_v3_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"/>
          <w:id w:val="-1362821834"/>
          <w:placeholder>
            <w:docPart w:val="DefaultPlaceholder_-1854013440"/>
          </w:placeholder>
        </w:sdtPr>
        <w:sdtEndPr>
          <w:rPr>
            <w:rFonts w:eastAsia="Calibri"/>
          </w:rPr>
        </w:sdtEndPr>
        <w:sdtContent>
          <w:r w:rsidR="00110940" w:rsidRPr="00DA6B55">
            <w:rPr>
              <w:rFonts w:ascii="Times New Roman" w:hAnsi="Times New Roman" w:cs="Times New Roman"/>
              <w:lang w:val="en-US"/>
            </w:rPr>
            <w:t>(Qian, 2021)</w:t>
          </w:r>
        </w:sdtContent>
      </w:sdt>
      <w:r w:rsidRPr="00DA6B55">
        <w:rPr>
          <w:rFonts w:ascii="Times New Roman" w:eastAsia="Times New Roman" w:hAnsi="Times New Roman" w:cs="Times New Roman"/>
          <w:lang w:val="en-US"/>
        </w:rPr>
        <w:t xml:space="preserve"> </w:t>
      </w:r>
      <w:r w:rsidR="003B03A4" w:rsidRPr="00DA6B55">
        <w:rPr>
          <w:rFonts w:ascii="Times New Roman" w:eastAsia="Times New Roman" w:hAnsi="Times New Roman" w:cs="Times New Roman"/>
          <w:lang w:val="en-US"/>
        </w:rPr>
        <w:t>e</w:t>
      </w:r>
      <w:r w:rsidRPr="00DA6B55">
        <w:rPr>
          <w:rFonts w:ascii="Times New Roman" w:eastAsia="Times New Roman" w:hAnsi="Times New Roman" w:cs="Times New Roman"/>
          <w:lang w:val="en-US"/>
        </w:rPr>
        <w:t xml:space="preserve">xplains that the data mining process itself combines various statistical, mathematical, and machine learning algorithms to achieve optimal results. The ability to extract insights from big data makes it highly relevant across various sectors, including business, healthcare, and finance. </w:t>
      </w:r>
      <w:sdt>
        <w:sdtPr>
          <w:rPr>
            <w:rFonts w:ascii="Times New Roman" w:eastAsia="Times New Roman" w:hAnsi="Times New Roman" w:cs="Times New Roman"/>
            <w:lang w:val="en-US"/>
          </w:rPr>
          <w:tag w:val="MENDELEY_CITATION_v3_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"/>
          <w:id w:val="-1721427058"/>
          <w:placeholder>
            <w:docPart w:val="DefaultPlaceholder_-1854013440"/>
          </w:placeholder>
        </w:sdtPr>
        <w:sdtEndPr>
          <w:rPr>
            <w:rFonts w:eastAsia="Calibri"/>
          </w:rPr>
        </w:sdtEndPr>
        <w:sdtContent>
          <w:r w:rsidR="00110940" w:rsidRPr="00DA6B55">
            <w:rPr>
              <w:rFonts w:ascii="Times New Roman" w:hAnsi="Times New Roman" w:cs="Times New Roman"/>
              <w:lang w:val="en-US"/>
            </w:rPr>
            <w:t>(Cuevas-Vargas et al., 2021)</w:t>
          </w:r>
        </w:sdtContent>
      </w:sdt>
      <w:r w:rsidRPr="00DA6B55">
        <w:rPr>
          <w:rFonts w:ascii="Times New Roman" w:eastAsia="Times New Roman" w:hAnsi="Times New Roman" w:cs="Times New Roman"/>
          <w:lang w:val="en-US"/>
        </w:rPr>
        <w:t xml:space="preserve"> </w:t>
      </w:r>
      <w:r w:rsidR="003B03A4" w:rsidRPr="00DA6B55">
        <w:rPr>
          <w:rFonts w:ascii="Times New Roman" w:eastAsia="Times New Roman" w:hAnsi="Times New Roman" w:cs="Times New Roman"/>
          <w:lang w:val="en-US"/>
        </w:rPr>
        <w:t>p</w:t>
      </w:r>
      <w:r w:rsidRPr="00DA6B55">
        <w:rPr>
          <w:rFonts w:ascii="Times New Roman" w:eastAsia="Times New Roman" w:hAnsi="Times New Roman" w:cs="Times New Roman"/>
          <w:lang w:val="en-US"/>
        </w:rPr>
        <w:t>redict that with technological advancements and the increasing volume of data, the role of data mining in data-driven decision-making will become increasingly critical in the future.</w:t>
      </w:r>
    </w:p>
    <w:p w14:paraId="467C54AD" w14:textId="7DE61176" w:rsidR="00016A46" w:rsidRPr="00DA6B55" w:rsidRDefault="00016A46" w:rsidP="000D0B3A">
      <w:pPr>
        <w:pStyle w:val="Heading3"/>
        <w:numPr>
          <w:ilvl w:val="0"/>
          <w:numId w:val="1"/>
        </w:numPr>
        <w:ind w:left="567" w:hanging="578"/>
        <w:rPr>
          <w:rFonts w:cs="Times New Roman"/>
          <w:lang w:val="en-US"/>
        </w:rPr>
      </w:pPr>
      <w:r w:rsidRPr="00DA6B55">
        <w:rPr>
          <w:rFonts w:cs="Times New Roman"/>
          <w:lang w:val="en-US"/>
        </w:rPr>
        <w:t>RESEARCH METHOD</w:t>
      </w:r>
    </w:p>
    <w:p w14:paraId="2AC94DAF" w14:textId="181478CB"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This study employs a qualitative design with a Systematic Literature Review (SLR) approach. This design aims to identify and analyze findings from various relevant literature related to the implementation of </w:t>
      </w:r>
      <w:r w:rsidR="008C334A" w:rsidRPr="00DA6B55">
        <w:rPr>
          <w:rFonts w:ascii="Times New Roman" w:eastAsia="Times New Roman" w:hAnsi="Times New Roman" w:cs="Times New Roman"/>
          <w:lang w:val="en-US"/>
        </w:rPr>
        <w:t>AI</w:t>
      </w:r>
      <w:r w:rsidRPr="00DA6B55">
        <w:rPr>
          <w:rFonts w:ascii="Times New Roman" w:eastAsia="Times New Roman" w:hAnsi="Times New Roman" w:cs="Times New Roman"/>
          <w:lang w:val="en-US"/>
        </w:rPr>
        <w:t xml:space="preserve"> in business processes, the challenges faced by organizations, and its impact on efficiency and innovation. SLR was chosen because it allows researchers to comprehensively synthesize existing research results, providing a holistic overview of the topic under study. The research begins with the formulation of research questions. The main questions focus on how AI is integrated into business processes, the challenges organizations face, and AI's contribution to operational efficiency and innovation. These questions serve as the foundation guiding the entire process of searching and screening the literature. After formulating the research questions, a literature search relevant to the research topic was conducted. This search utilized various academic databases, such as Google Scholar, Scopus, </w:t>
      </w:r>
      <w:r w:rsidR="009F5832" w:rsidRPr="00DA6B55">
        <w:rPr>
          <w:rFonts w:ascii="Times New Roman" w:eastAsia="Times New Roman" w:hAnsi="Times New Roman" w:cs="Times New Roman"/>
          <w:lang w:val="en-US"/>
        </w:rPr>
        <w:t xml:space="preserve">and </w:t>
      </w:r>
      <w:r w:rsidRPr="00DA6B55">
        <w:rPr>
          <w:rFonts w:ascii="Times New Roman" w:eastAsia="Times New Roman" w:hAnsi="Times New Roman" w:cs="Times New Roman"/>
          <w:lang w:val="en-US"/>
        </w:rPr>
        <w:t>IEEE Xplore, focusing on technology, business, and artificial intelligence. Keywords used included "Artificial Intelligence," "AI in business," "Industry 4.0," and "business process automation." The identified literature was then filtered based on quality and relevance to the discussed topic.</w:t>
      </w:r>
    </w:p>
    <w:p w14:paraId="49A73F50" w14:textId="77777777" w:rsidR="00BD571E" w:rsidRPr="00DA6B55" w:rsidRDefault="00BD571E" w:rsidP="000D0B3A">
      <w:pPr>
        <w:spacing w:before="120" w:after="0"/>
        <w:jc w:val="both"/>
        <w:rPr>
          <w:rFonts w:ascii="Times New Roman" w:eastAsia="Times New Roman" w:hAnsi="Times New Roman" w:cs="Times New Roman"/>
          <w:lang w:val="en-ID"/>
        </w:rPr>
      </w:pPr>
      <w:r w:rsidRPr="00DA6B55">
        <w:rPr>
          <w:rFonts w:ascii="Times New Roman" w:eastAsia="Times New Roman" w:hAnsi="Times New Roman" w:cs="Times New Roman"/>
          <w:lang w:val="en-ID"/>
        </w:rPr>
        <w:t xml:space="preserve">The next process involves screening and selecting studies. Once the relevant literature was gathered, a screening process was conducted to select studies based on predetermined inclusion and exclusion criteria, which are summarized in Table 1. The screening was conducted in two stages. First, an initial screening was performed based on the title and abstract to determine whether the study was relevant to the research topic. Second, studies that passed the initial screening were further evaluated based on the full text, research methodology, and publication quality. After the studies were selected, the next stage was data extraction. Extracted data included information such as authors, year of publication, methodology used, research findings, and insights related to AI implementation in business processes. This data was then organized into a matrix format to facilitate a more in-depth analysis. This research does not involve a population or sample in the form of human subjects but uses secondary data from various relevant studies. </w:t>
      </w:r>
      <w:r w:rsidRPr="00DA6B55">
        <w:rPr>
          <w:rFonts w:ascii="Times New Roman" w:eastAsia="Times New Roman" w:hAnsi="Times New Roman" w:cs="Times New Roman"/>
          <w:lang w:val="en-ID"/>
        </w:rPr>
        <w:lastRenderedPageBreak/>
        <w:t>The analyzed studies consist of peer-reviewed research and case studies discussing AI implementation across various industrial sectors.</w:t>
      </w:r>
    </w:p>
    <w:p w14:paraId="24D8E376" w14:textId="1E806143" w:rsidR="00BD571E" w:rsidRPr="00DA6B55" w:rsidRDefault="001F730F" w:rsidP="000D0B3A">
      <w:pPr>
        <w:spacing w:before="120" w:after="0"/>
        <w:jc w:val="both"/>
        <w:rPr>
          <w:rFonts w:ascii="Times New Roman" w:eastAsia="Times New Roman" w:hAnsi="Times New Roman" w:cs="Times New Roman"/>
        </w:rPr>
      </w:pPr>
      <w:r w:rsidRPr="00DA6B55">
        <w:rPr>
          <w:rFonts w:ascii="Times New Roman" w:eastAsia="Times New Roman" w:hAnsi="Times New Roman" w:cs="Times New Roman"/>
        </w:rPr>
        <w:t>Table 1: Inclusion and Exclusion Criteria for Literature Selection</w:t>
      </w:r>
    </w:p>
    <w:tbl>
      <w:tblPr>
        <w:tblW w:w="0" w:type="auto"/>
        <w:tblCellSpacing w:w="15" w:type="dxa"/>
        <w:tblBorders>
          <w:top w:val="single" w:sz="4" w:space="0" w:color="4472C4" w:themeColor="accent1"/>
        </w:tblBorders>
        <w:tblCellMar>
          <w:top w:w="15" w:type="dxa"/>
          <w:left w:w="15" w:type="dxa"/>
          <w:bottom w:w="15" w:type="dxa"/>
          <w:right w:w="15" w:type="dxa"/>
        </w:tblCellMar>
        <w:tblLook w:val="04A0" w:firstRow="1" w:lastRow="0" w:firstColumn="1" w:lastColumn="0" w:noHBand="0" w:noVBand="1"/>
      </w:tblPr>
      <w:tblGrid>
        <w:gridCol w:w="1417"/>
        <w:gridCol w:w="3364"/>
        <w:gridCol w:w="3723"/>
      </w:tblGrid>
      <w:tr w:rsidR="00CB0826" w:rsidRPr="00DA6B55" w14:paraId="277580A3" w14:textId="77777777" w:rsidTr="002F20BC">
        <w:trPr>
          <w:tblHeader/>
          <w:tblCellSpacing w:w="15" w:type="dxa"/>
        </w:trPr>
        <w:tc>
          <w:tcPr>
            <w:tcW w:w="0" w:type="auto"/>
            <w:tcBorders>
              <w:top w:val="single" w:sz="4" w:space="0" w:color="4472C4" w:themeColor="accent1"/>
              <w:bottom w:val="single" w:sz="4" w:space="0" w:color="4472C4" w:themeColor="accent1"/>
            </w:tcBorders>
            <w:vAlign w:val="center"/>
            <w:hideMark/>
          </w:tcPr>
          <w:p w14:paraId="1DB278D8" w14:textId="77777777" w:rsidR="002F20BC" w:rsidRPr="00DA6B55" w:rsidRDefault="002F20BC" w:rsidP="003A3EE2">
            <w:pPr>
              <w:spacing w:before="120" w:after="0" w:line="240" w:lineRule="auto"/>
              <w:jc w:val="both"/>
              <w:rPr>
                <w:rFonts w:ascii="Times New Roman" w:eastAsia="Times New Roman" w:hAnsi="Times New Roman" w:cs="Times New Roman"/>
                <w:b/>
                <w:bCs/>
                <w:lang w:val="en-ID"/>
              </w:rPr>
            </w:pPr>
            <w:r w:rsidRPr="00DA6B55">
              <w:rPr>
                <w:rFonts w:ascii="Times New Roman" w:eastAsia="Times New Roman" w:hAnsi="Times New Roman" w:cs="Times New Roman"/>
                <w:b/>
                <w:bCs/>
                <w:lang w:val="en-ID"/>
              </w:rPr>
              <w:t>Criteria</w:t>
            </w:r>
          </w:p>
        </w:tc>
        <w:tc>
          <w:tcPr>
            <w:tcW w:w="0" w:type="auto"/>
            <w:tcBorders>
              <w:top w:val="single" w:sz="4" w:space="0" w:color="4472C4" w:themeColor="accent1"/>
              <w:bottom w:val="single" w:sz="4" w:space="0" w:color="4472C4" w:themeColor="accent1"/>
            </w:tcBorders>
            <w:vAlign w:val="center"/>
            <w:hideMark/>
          </w:tcPr>
          <w:p w14:paraId="62D2AD8A" w14:textId="77777777" w:rsidR="002F20BC" w:rsidRPr="00DA6B55" w:rsidRDefault="002F20BC" w:rsidP="003A3EE2">
            <w:pPr>
              <w:spacing w:before="120" w:after="0" w:line="240" w:lineRule="auto"/>
              <w:ind w:firstLine="567"/>
              <w:jc w:val="both"/>
              <w:rPr>
                <w:rFonts w:ascii="Times New Roman" w:eastAsia="Times New Roman" w:hAnsi="Times New Roman" w:cs="Times New Roman"/>
                <w:b/>
                <w:bCs/>
                <w:lang w:val="en-ID"/>
              </w:rPr>
            </w:pPr>
            <w:r w:rsidRPr="00DA6B55">
              <w:rPr>
                <w:rFonts w:ascii="Times New Roman" w:eastAsia="Times New Roman" w:hAnsi="Times New Roman" w:cs="Times New Roman"/>
                <w:b/>
                <w:bCs/>
                <w:lang w:val="en-ID"/>
              </w:rPr>
              <w:t>Inclusion</w:t>
            </w:r>
          </w:p>
        </w:tc>
        <w:tc>
          <w:tcPr>
            <w:tcW w:w="0" w:type="auto"/>
            <w:tcBorders>
              <w:top w:val="single" w:sz="4" w:space="0" w:color="4472C4" w:themeColor="accent1"/>
              <w:bottom w:val="single" w:sz="4" w:space="0" w:color="4472C4" w:themeColor="accent1"/>
            </w:tcBorders>
            <w:vAlign w:val="center"/>
            <w:hideMark/>
          </w:tcPr>
          <w:p w14:paraId="47587461" w14:textId="77777777" w:rsidR="002F20BC" w:rsidRPr="00DA6B55" w:rsidRDefault="002F20BC" w:rsidP="003A3EE2">
            <w:pPr>
              <w:spacing w:before="120" w:after="0" w:line="240" w:lineRule="auto"/>
              <w:ind w:firstLine="567"/>
              <w:jc w:val="both"/>
              <w:rPr>
                <w:rFonts w:ascii="Times New Roman" w:eastAsia="Times New Roman" w:hAnsi="Times New Roman" w:cs="Times New Roman"/>
                <w:b/>
                <w:bCs/>
                <w:lang w:val="en-ID"/>
              </w:rPr>
            </w:pPr>
            <w:r w:rsidRPr="00DA6B55">
              <w:rPr>
                <w:rFonts w:ascii="Times New Roman" w:eastAsia="Times New Roman" w:hAnsi="Times New Roman" w:cs="Times New Roman"/>
                <w:b/>
                <w:bCs/>
                <w:lang w:val="en-ID"/>
              </w:rPr>
              <w:t>Exclusion</w:t>
            </w:r>
          </w:p>
        </w:tc>
      </w:tr>
      <w:tr w:rsidR="00CB0826" w:rsidRPr="00DA6B55" w14:paraId="3318484B" w14:textId="77777777" w:rsidTr="002F20BC">
        <w:trPr>
          <w:tblCellSpacing w:w="15" w:type="dxa"/>
        </w:trPr>
        <w:tc>
          <w:tcPr>
            <w:tcW w:w="0" w:type="auto"/>
            <w:vAlign w:val="center"/>
            <w:hideMark/>
          </w:tcPr>
          <w:p w14:paraId="61D4A70F"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b/>
                <w:bCs/>
                <w:lang w:val="en-ID"/>
              </w:rPr>
              <w:t>Study Type</w:t>
            </w:r>
          </w:p>
        </w:tc>
        <w:tc>
          <w:tcPr>
            <w:tcW w:w="0" w:type="auto"/>
            <w:vAlign w:val="center"/>
            <w:hideMark/>
          </w:tcPr>
          <w:p w14:paraId="3619CCFB"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Peer-reviewed journal articles and case studies</w:t>
            </w:r>
          </w:p>
        </w:tc>
        <w:tc>
          <w:tcPr>
            <w:tcW w:w="0" w:type="auto"/>
            <w:vAlign w:val="center"/>
            <w:hideMark/>
          </w:tcPr>
          <w:p w14:paraId="16D98D8E"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Non-peer-reviewed sources (e.g., blogs, opinion pieces)</w:t>
            </w:r>
          </w:p>
        </w:tc>
      </w:tr>
      <w:tr w:rsidR="00CB0826" w:rsidRPr="00DA6B55" w14:paraId="1BAC6564" w14:textId="77777777" w:rsidTr="002F20BC">
        <w:trPr>
          <w:tblCellSpacing w:w="15" w:type="dxa"/>
        </w:trPr>
        <w:tc>
          <w:tcPr>
            <w:tcW w:w="0" w:type="auto"/>
            <w:vAlign w:val="center"/>
            <w:hideMark/>
          </w:tcPr>
          <w:p w14:paraId="459A3891"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b/>
                <w:bCs/>
                <w:lang w:val="en-ID"/>
              </w:rPr>
              <w:t>Publication Year</w:t>
            </w:r>
          </w:p>
        </w:tc>
        <w:tc>
          <w:tcPr>
            <w:tcW w:w="0" w:type="auto"/>
            <w:vAlign w:val="center"/>
            <w:hideMark/>
          </w:tcPr>
          <w:p w14:paraId="4878EBEA"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published between 2015 and 2024</w:t>
            </w:r>
          </w:p>
        </w:tc>
        <w:tc>
          <w:tcPr>
            <w:tcW w:w="0" w:type="auto"/>
            <w:vAlign w:val="center"/>
            <w:hideMark/>
          </w:tcPr>
          <w:p w14:paraId="61FF56A8"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published before 2015</w:t>
            </w:r>
          </w:p>
        </w:tc>
      </w:tr>
      <w:tr w:rsidR="00CB0826" w:rsidRPr="00DA6B55" w14:paraId="37BB600D" w14:textId="77777777" w:rsidTr="002F20BC">
        <w:trPr>
          <w:tblCellSpacing w:w="15" w:type="dxa"/>
        </w:trPr>
        <w:tc>
          <w:tcPr>
            <w:tcW w:w="0" w:type="auto"/>
            <w:vAlign w:val="center"/>
            <w:hideMark/>
          </w:tcPr>
          <w:p w14:paraId="3FBA788E"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b/>
                <w:bCs/>
                <w:lang w:val="en-ID"/>
              </w:rPr>
              <w:t>Language</w:t>
            </w:r>
          </w:p>
        </w:tc>
        <w:tc>
          <w:tcPr>
            <w:tcW w:w="0" w:type="auto"/>
            <w:vAlign w:val="center"/>
            <w:hideMark/>
          </w:tcPr>
          <w:p w14:paraId="6FAFC782"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English</w:t>
            </w:r>
          </w:p>
        </w:tc>
        <w:tc>
          <w:tcPr>
            <w:tcW w:w="0" w:type="auto"/>
            <w:vAlign w:val="center"/>
            <w:hideMark/>
          </w:tcPr>
          <w:p w14:paraId="4585C3F5"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published in languages other than English</w:t>
            </w:r>
          </w:p>
        </w:tc>
      </w:tr>
      <w:tr w:rsidR="00CB0826" w:rsidRPr="00DA6B55" w14:paraId="7CC47FAA" w14:textId="77777777" w:rsidTr="002F20BC">
        <w:trPr>
          <w:tblCellSpacing w:w="15" w:type="dxa"/>
        </w:trPr>
        <w:tc>
          <w:tcPr>
            <w:tcW w:w="0" w:type="auto"/>
            <w:vAlign w:val="center"/>
            <w:hideMark/>
          </w:tcPr>
          <w:p w14:paraId="2A60A898"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b/>
                <w:bCs/>
                <w:lang w:val="en-ID"/>
              </w:rPr>
              <w:t>Focus Area</w:t>
            </w:r>
          </w:p>
        </w:tc>
        <w:tc>
          <w:tcPr>
            <w:tcW w:w="0" w:type="auto"/>
            <w:vAlign w:val="center"/>
            <w:hideMark/>
          </w:tcPr>
          <w:p w14:paraId="593088D6"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AI implementation in business processes</w:t>
            </w:r>
          </w:p>
        </w:tc>
        <w:tc>
          <w:tcPr>
            <w:tcW w:w="0" w:type="auto"/>
            <w:vAlign w:val="center"/>
            <w:hideMark/>
          </w:tcPr>
          <w:p w14:paraId="35FE6DBB"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not related to AI or business processes</w:t>
            </w:r>
          </w:p>
        </w:tc>
      </w:tr>
      <w:tr w:rsidR="00CB0826" w:rsidRPr="00DA6B55" w14:paraId="536CCC39" w14:textId="77777777" w:rsidTr="002F20BC">
        <w:trPr>
          <w:tblCellSpacing w:w="15" w:type="dxa"/>
        </w:trPr>
        <w:tc>
          <w:tcPr>
            <w:tcW w:w="0" w:type="auto"/>
            <w:vAlign w:val="center"/>
            <w:hideMark/>
          </w:tcPr>
          <w:p w14:paraId="196289B5"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b/>
                <w:bCs/>
                <w:lang w:val="en-ID"/>
              </w:rPr>
              <w:t>Context</w:t>
            </w:r>
          </w:p>
        </w:tc>
        <w:tc>
          <w:tcPr>
            <w:tcW w:w="0" w:type="auto"/>
            <w:vAlign w:val="center"/>
            <w:hideMark/>
          </w:tcPr>
          <w:p w14:paraId="74499C6C"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Focus on Industry 4.0, operational efficiency, and innovation</w:t>
            </w:r>
          </w:p>
        </w:tc>
        <w:tc>
          <w:tcPr>
            <w:tcW w:w="0" w:type="auto"/>
            <w:vAlign w:val="center"/>
            <w:hideMark/>
          </w:tcPr>
          <w:p w14:paraId="4702D9DD" w14:textId="267D11D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without a focus on Industry 4.0 or operational improvements</w:t>
            </w:r>
          </w:p>
        </w:tc>
      </w:tr>
      <w:tr w:rsidR="00CB0826" w:rsidRPr="00DA6B55" w14:paraId="67258D65" w14:textId="77777777" w:rsidTr="002F20BC">
        <w:trPr>
          <w:tblCellSpacing w:w="15" w:type="dxa"/>
        </w:trPr>
        <w:tc>
          <w:tcPr>
            <w:tcW w:w="0" w:type="auto"/>
            <w:tcBorders>
              <w:top w:val="nil"/>
              <w:bottom w:val="single" w:sz="4" w:space="0" w:color="4472C4" w:themeColor="accent1"/>
            </w:tcBorders>
            <w:vAlign w:val="center"/>
            <w:hideMark/>
          </w:tcPr>
          <w:p w14:paraId="0FE397DA" w14:textId="58A58B65"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b/>
                <w:bCs/>
                <w:lang w:val="en-ID"/>
              </w:rPr>
              <w:t>Data Availability</w:t>
            </w:r>
          </w:p>
        </w:tc>
        <w:tc>
          <w:tcPr>
            <w:tcW w:w="0" w:type="auto"/>
            <w:tcBorders>
              <w:top w:val="nil"/>
              <w:bottom w:val="single" w:sz="4" w:space="0" w:color="4472C4" w:themeColor="accent1"/>
            </w:tcBorders>
            <w:vAlign w:val="center"/>
            <w:hideMark/>
          </w:tcPr>
          <w:p w14:paraId="29454450"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providing empirical data or analysis</w:t>
            </w:r>
          </w:p>
        </w:tc>
        <w:tc>
          <w:tcPr>
            <w:tcW w:w="0" w:type="auto"/>
            <w:tcBorders>
              <w:top w:val="nil"/>
              <w:bottom w:val="single" w:sz="4" w:space="0" w:color="4472C4" w:themeColor="accent1"/>
            </w:tcBorders>
            <w:vAlign w:val="center"/>
            <w:hideMark/>
          </w:tcPr>
          <w:p w14:paraId="615A7ACA" w14:textId="77777777" w:rsidR="002F20BC" w:rsidRPr="00DA6B55" w:rsidRDefault="002F20BC" w:rsidP="003A3EE2">
            <w:pPr>
              <w:spacing w:before="120" w:after="0" w:line="240" w:lineRule="auto"/>
              <w:rPr>
                <w:rFonts w:ascii="Times New Roman" w:eastAsia="Times New Roman" w:hAnsi="Times New Roman" w:cs="Times New Roman"/>
                <w:lang w:val="en-ID"/>
              </w:rPr>
            </w:pPr>
            <w:r w:rsidRPr="00DA6B55">
              <w:rPr>
                <w:rFonts w:ascii="Times New Roman" w:eastAsia="Times New Roman" w:hAnsi="Times New Roman" w:cs="Times New Roman"/>
                <w:lang w:val="en-ID"/>
              </w:rPr>
              <w:t>Studies lacking clear data or methodology</w:t>
            </w:r>
          </w:p>
        </w:tc>
      </w:tr>
    </w:tbl>
    <w:p w14:paraId="6E54ACAF" w14:textId="3BE9A122" w:rsidR="00016A46" w:rsidRPr="00DA6B55" w:rsidRDefault="00016A46" w:rsidP="000D0B3A">
      <w:pPr>
        <w:spacing w:before="120" w:after="0"/>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The primary tool for data collection was academic databases used to identify relevant literature. Through this approach, the literature most aligned with the research objectives was successfully identified. For data analysis, this study employs thematic analysis and literature synthesis. The thematic analysis aims to identify key themes emerging from the reviewed literature. These themes encompass critical elements in AI implementation, challenges faced by organizations, and the impact of AI on business efficiency and innovation. Literature synthesis is used to integrate findings from various studies, resulting in more comprehensive and in-depth conclusions. Overall, the research methodology used in this study adheres to rigorous scientific standards, focusing on systematic literature review. The study employs a structured approach in selecting and screening high-quality literature and uses appropriate analytical techniques to provide an in-depth understanding of AI implementation across various industrial sectors.</w:t>
      </w:r>
    </w:p>
    <w:p w14:paraId="073A82DD" w14:textId="18CDDA18" w:rsidR="007D111F" w:rsidRPr="00DA6B55" w:rsidRDefault="007D111F" w:rsidP="000D0B3A">
      <w:pPr>
        <w:spacing w:before="120" w:after="0"/>
        <w:jc w:val="center"/>
        <w:rPr>
          <w:rFonts w:ascii="Times New Roman" w:eastAsia="Times New Roman" w:hAnsi="Times New Roman" w:cs="Times New Roman"/>
          <w:lang w:val="en-US"/>
        </w:rPr>
      </w:pPr>
      <w:r w:rsidRPr="00DA6B55">
        <w:rPr>
          <w:rFonts w:ascii="Times New Roman" w:hAnsi="Times New Roman" w:cs="Times New Roman"/>
          <w:noProof/>
        </w:rPr>
        <w:lastRenderedPageBreak/>
        <w:drawing>
          <wp:inline distT="0" distB="0" distL="0" distR="0" wp14:anchorId="0ECA30D8" wp14:editId="7936ED16">
            <wp:extent cx="4974609" cy="5085754"/>
            <wp:effectExtent l="0" t="0" r="0" b="635"/>
            <wp:docPr id="292424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733" cy="5087925"/>
                    </a:xfrm>
                    <a:prstGeom prst="rect">
                      <a:avLst/>
                    </a:prstGeom>
                    <a:noFill/>
                    <a:ln>
                      <a:noFill/>
                    </a:ln>
                  </pic:spPr>
                </pic:pic>
              </a:graphicData>
            </a:graphic>
          </wp:inline>
        </w:drawing>
      </w:r>
    </w:p>
    <w:p w14:paraId="70125899" w14:textId="39CF3A32" w:rsidR="007D111F" w:rsidRPr="00DA6B55" w:rsidRDefault="007D111F" w:rsidP="000D0B3A">
      <w:pPr>
        <w:spacing w:before="120" w:after="0"/>
        <w:jc w:val="center"/>
        <w:rPr>
          <w:rFonts w:ascii="Times New Roman" w:eastAsia="Times New Roman" w:hAnsi="Times New Roman" w:cs="Times New Roman"/>
          <w:lang w:val="en-US"/>
        </w:rPr>
      </w:pPr>
      <w:r w:rsidRPr="00DA6B55">
        <w:rPr>
          <w:rFonts w:ascii="Times New Roman" w:eastAsia="Times New Roman" w:hAnsi="Times New Roman" w:cs="Times New Roman"/>
          <w:lang w:val="en-US"/>
        </w:rPr>
        <w:t>Figure 1: SLR Prisma Diagram</w:t>
      </w:r>
    </w:p>
    <w:p w14:paraId="4171B926" w14:textId="682EDA36" w:rsidR="00016A46" w:rsidRPr="00DA6B55" w:rsidRDefault="00016A46" w:rsidP="000D0B3A">
      <w:pPr>
        <w:pStyle w:val="Heading3"/>
        <w:numPr>
          <w:ilvl w:val="0"/>
          <w:numId w:val="1"/>
        </w:numPr>
        <w:ind w:left="567" w:hanging="578"/>
        <w:rPr>
          <w:rFonts w:cs="Times New Roman"/>
          <w:lang w:val="en-US"/>
        </w:rPr>
      </w:pPr>
      <w:r w:rsidRPr="00DA6B55">
        <w:rPr>
          <w:rFonts w:cs="Times New Roman"/>
          <w:lang w:val="en-US"/>
        </w:rPr>
        <w:t>RESULT</w:t>
      </w:r>
    </w:p>
    <w:p w14:paraId="42D8BF25" w14:textId="77777777" w:rsidR="00016A46" w:rsidRPr="00DA6B55" w:rsidRDefault="00016A46" w:rsidP="000D0B3A">
      <w:pPr>
        <w:numPr>
          <w:ilvl w:val="0"/>
          <w:numId w:val="3"/>
        </w:numPr>
        <w:pBdr>
          <w:top w:val="nil"/>
          <w:left w:val="nil"/>
          <w:bottom w:val="nil"/>
          <w:right w:val="nil"/>
          <w:between w:val="nil"/>
        </w:pBdr>
        <w:spacing w:before="120" w:after="0"/>
        <w:rPr>
          <w:rFonts w:ascii="Times New Roman" w:eastAsia="Times New Roman" w:hAnsi="Times New Roman" w:cs="Times New Roman"/>
          <w:i/>
          <w:lang w:val="en-US"/>
        </w:rPr>
      </w:pPr>
      <w:r w:rsidRPr="00DA6B55">
        <w:rPr>
          <w:rFonts w:ascii="Times New Roman" w:eastAsia="Times New Roman" w:hAnsi="Times New Roman" w:cs="Times New Roman"/>
          <w:i/>
          <w:lang w:val="en-US"/>
        </w:rPr>
        <w:t>Issues in the Implementation of AI in Business Processes: Infrastructure Readiness and Human Resources</w:t>
      </w:r>
    </w:p>
    <w:p w14:paraId="489A3183" w14:textId="77777777" w:rsidR="003D54D0" w:rsidRPr="00DA6B55" w:rsidRDefault="003D54D0" w:rsidP="000D0B3A">
      <w:pPr>
        <w:pBdr>
          <w:top w:val="nil"/>
          <w:left w:val="nil"/>
          <w:bottom w:val="nil"/>
          <w:right w:val="nil"/>
          <w:between w:val="nil"/>
        </w:pBdr>
        <w:spacing w:before="120" w:after="0"/>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In this study, the primary issues in the implementation of AI in business processes, particularly infrastructure readiness and human resources, are examined through a systematic literature review. To provide clarity and transparency regarding the sources of information, Table 2 presents the selected articles used in this review, including key details such as the authors, year of publication, publisher, research aims, and main results.</w:t>
      </w:r>
    </w:p>
    <w:p w14:paraId="5E6A4548" w14:textId="77777777" w:rsidR="003D54D0" w:rsidRPr="00DA6B55" w:rsidRDefault="003D54D0" w:rsidP="000D0B3A">
      <w:pPr>
        <w:pBdr>
          <w:top w:val="nil"/>
          <w:left w:val="nil"/>
          <w:bottom w:val="nil"/>
          <w:right w:val="nil"/>
          <w:between w:val="nil"/>
        </w:pBdr>
        <w:spacing w:before="120" w:after="0"/>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Table 2: Selected Articles Used in the Review</w:t>
      </w:r>
    </w:p>
    <w:tbl>
      <w:tblPr>
        <w:tblW w:w="8585" w:type="dxa"/>
        <w:tblCellSpacing w:w="15" w:type="dxa"/>
        <w:tblBorders>
          <w:top w:val="single" w:sz="4" w:space="0" w:color="4472C4" w:themeColor="accent1"/>
          <w:bottom w:val="single" w:sz="4" w:space="0" w:color="4472C4" w:themeColor="accent1"/>
        </w:tblBorders>
        <w:tblCellMar>
          <w:top w:w="15" w:type="dxa"/>
          <w:left w:w="15" w:type="dxa"/>
          <w:bottom w:w="15" w:type="dxa"/>
          <w:right w:w="15" w:type="dxa"/>
        </w:tblCellMar>
        <w:tblLook w:val="04A0" w:firstRow="1" w:lastRow="0" w:firstColumn="1" w:lastColumn="0" w:noHBand="0" w:noVBand="1"/>
      </w:tblPr>
      <w:tblGrid>
        <w:gridCol w:w="1313"/>
        <w:gridCol w:w="1204"/>
        <w:gridCol w:w="1712"/>
        <w:gridCol w:w="2088"/>
        <w:gridCol w:w="2268"/>
      </w:tblGrid>
      <w:tr w:rsidR="00CB0826" w:rsidRPr="00DA6B55" w14:paraId="238A3453" w14:textId="77777777" w:rsidTr="005959DC">
        <w:trPr>
          <w:trHeight w:val="362"/>
          <w:tblHeader/>
          <w:tblCellSpacing w:w="15" w:type="dxa"/>
        </w:trPr>
        <w:tc>
          <w:tcPr>
            <w:tcW w:w="0" w:type="auto"/>
            <w:tcBorders>
              <w:top w:val="single" w:sz="4" w:space="0" w:color="4472C4" w:themeColor="accent1"/>
              <w:bottom w:val="single" w:sz="4" w:space="0" w:color="4472C4" w:themeColor="accent1"/>
            </w:tcBorders>
            <w:vAlign w:val="center"/>
            <w:hideMark/>
          </w:tcPr>
          <w:p w14:paraId="04A01036" w14:textId="77777777"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b/>
                <w:bCs/>
                <w:iCs/>
                <w:lang w:val="en-ID"/>
              </w:rPr>
            </w:pPr>
            <w:r w:rsidRPr="00DA6B55">
              <w:rPr>
                <w:rFonts w:ascii="Times New Roman" w:eastAsia="Times New Roman" w:hAnsi="Times New Roman" w:cs="Times New Roman"/>
                <w:b/>
                <w:bCs/>
                <w:iCs/>
                <w:lang w:val="en-ID"/>
              </w:rPr>
              <w:lastRenderedPageBreak/>
              <w:t>Authors</w:t>
            </w:r>
          </w:p>
        </w:tc>
        <w:tc>
          <w:tcPr>
            <w:tcW w:w="0" w:type="auto"/>
            <w:tcBorders>
              <w:top w:val="single" w:sz="4" w:space="0" w:color="4472C4" w:themeColor="accent1"/>
              <w:bottom w:val="single" w:sz="4" w:space="0" w:color="4472C4" w:themeColor="accent1"/>
            </w:tcBorders>
            <w:vAlign w:val="center"/>
            <w:hideMark/>
          </w:tcPr>
          <w:p w14:paraId="0B9AA5A9" w14:textId="77777777"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b/>
                <w:bCs/>
                <w:iCs/>
                <w:lang w:val="en-ID"/>
              </w:rPr>
            </w:pPr>
            <w:r w:rsidRPr="00DA6B55">
              <w:rPr>
                <w:rFonts w:ascii="Times New Roman" w:eastAsia="Times New Roman" w:hAnsi="Times New Roman" w:cs="Times New Roman"/>
                <w:b/>
                <w:bCs/>
                <w:iCs/>
                <w:lang w:val="en-ID"/>
              </w:rPr>
              <w:t>Year of Publication</w:t>
            </w:r>
          </w:p>
        </w:tc>
        <w:tc>
          <w:tcPr>
            <w:tcW w:w="0" w:type="auto"/>
            <w:tcBorders>
              <w:top w:val="single" w:sz="4" w:space="0" w:color="4472C4" w:themeColor="accent1"/>
              <w:bottom w:val="single" w:sz="4" w:space="0" w:color="4472C4" w:themeColor="accent1"/>
            </w:tcBorders>
            <w:vAlign w:val="center"/>
            <w:hideMark/>
          </w:tcPr>
          <w:p w14:paraId="46D20728" w14:textId="77777777"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b/>
                <w:bCs/>
                <w:iCs/>
                <w:lang w:val="en-ID"/>
              </w:rPr>
            </w:pPr>
            <w:r w:rsidRPr="00DA6B55">
              <w:rPr>
                <w:rFonts w:ascii="Times New Roman" w:eastAsia="Times New Roman" w:hAnsi="Times New Roman" w:cs="Times New Roman"/>
                <w:b/>
                <w:bCs/>
                <w:iCs/>
                <w:lang w:val="en-ID"/>
              </w:rPr>
              <w:t>Publisher</w:t>
            </w:r>
          </w:p>
        </w:tc>
        <w:tc>
          <w:tcPr>
            <w:tcW w:w="0" w:type="auto"/>
            <w:tcBorders>
              <w:top w:val="single" w:sz="4" w:space="0" w:color="4472C4" w:themeColor="accent1"/>
              <w:bottom w:val="single" w:sz="4" w:space="0" w:color="4472C4" w:themeColor="accent1"/>
            </w:tcBorders>
            <w:vAlign w:val="center"/>
            <w:hideMark/>
          </w:tcPr>
          <w:p w14:paraId="02695D4E" w14:textId="77777777"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b/>
                <w:bCs/>
                <w:iCs/>
                <w:lang w:val="en-ID"/>
              </w:rPr>
            </w:pPr>
            <w:r w:rsidRPr="00DA6B55">
              <w:rPr>
                <w:rFonts w:ascii="Times New Roman" w:eastAsia="Times New Roman" w:hAnsi="Times New Roman" w:cs="Times New Roman"/>
                <w:b/>
                <w:bCs/>
                <w:iCs/>
                <w:lang w:val="en-ID"/>
              </w:rPr>
              <w:t>Research Aims</w:t>
            </w:r>
          </w:p>
        </w:tc>
        <w:tc>
          <w:tcPr>
            <w:tcW w:w="0" w:type="auto"/>
            <w:tcBorders>
              <w:top w:val="single" w:sz="4" w:space="0" w:color="4472C4" w:themeColor="accent1"/>
              <w:bottom w:val="single" w:sz="4" w:space="0" w:color="4472C4" w:themeColor="accent1"/>
            </w:tcBorders>
            <w:vAlign w:val="center"/>
            <w:hideMark/>
          </w:tcPr>
          <w:p w14:paraId="1F2D2FA9" w14:textId="77777777"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b/>
                <w:bCs/>
                <w:iCs/>
                <w:lang w:val="en-ID"/>
              </w:rPr>
            </w:pPr>
            <w:r w:rsidRPr="00DA6B55">
              <w:rPr>
                <w:rFonts w:ascii="Times New Roman" w:eastAsia="Times New Roman" w:hAnsi="Times New Roman" w:cs="Times New Roman"/>
                <w:b/>
                <w:bCs/>
                <w:iCs/>
                <w:lang w:val="en-ID"/>
              </w:rPr>
              <w:t>Main Results</w:t>
            </w:r>
          </w:p>
        </w:tc>
      </w:tr>
      <w:tr w:rsidR="00CB0826" w:rsidRPr="00DA6B55" w14:paraId="7D9CC511" w14:textId="77777777" w:rsidTr="005959DC">
        <w:trPr>
          <w:trHeight w:val="362"/>
          <w:tblHeader/>
          <w:tblCellSpacing w:w="15" w:type="dxa"/>
        </w:trPr>
        <w:tc>
          <w:tcPr>
            <w:tcW w:w="0" w:type="auto"/>
            <w:vAlign w:val="center"/>
          </w:tcPr>
          <w:p w14:paraId="272596CC" w14:textId="73E6352E"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b/>
                <w:bCs/>
                <w:iCs/>
                <w:lang w:val="en-ID"/>
              </w:rPr>
            </w:pPr>
            <w:r w:rsidRPr="00DA6B55">
              <w:rPr>
                <w:rFonts w:ascii="Times New Roman" w:eastAsia="Times New Roman" w:hAnsi="Times New Roman" w:cs="Times New Roman"/>
                <w:iCs/>
                <w:lang w:val="en-ID"/>
              </w:rPr>
              <w:t>Tschang &amp; Almirall</w:t>
            </w:r>
          </w:p>
        </w:tc>
        <w:tc>
          <w:tcPr>
            <w:tcW w:w="0" w:type="auto"/>
            <w:vAlign w:val="center"/>
          </w:tcPr>
          <w:p w14:paraId="6816DA83" w14:textId="06B7BB5E"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b/>
                <w:bCs/>
                <w:iCs/>
                <w:lang w:val="en-ID"/>
              </w:rPr>
            </w:pPr>
            <w:r w:rsidRPr="00DA6B55">
              <w:rPr>
                <w:rFonts w:ascii="Times New Roman" w:eastAsia="Times New Roman" w:hAnsi="Times New Roman" w:cs="Times New Roman"/>
                <w:iCs/>
                <w:lang w:val="en-ID"/>
              </w:rPr>
              <w:t>2021</w:t>
            </w:r>
          </w:p>
        </w:tc>
        <w:tc>
          <w:tcPr>
            <w:tcW w:w="0" w:type="auto"/>
            <w:vAlign w:val="center"/>
          </w:tcPr>
          <w:p w14:paraId="4FC9BB97" w14:textId="18B533E8"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b/>
                <w:bCs/>
                <w:iCs/>
                <w:lang w:val="en-ID"/>
              </w:rPr>
            </w:pPr>
            <w:r w:rsidRPr="00DA6B55">
              <w:rPr>
                <w:rFonts w:ascii="Times New Roman" w:eastAsia="Times New Roman" w:hAnsi="Times New Roman" w:cs="Times New Roman"/>
                <w:iCs/>
                <w:lang w:val="en-ID"/>
              </w:rPr>
              <w:t>Academy of Management Perspectives</w:t>
            </w:r>
          </w:p>
        </w:tc>
        <w:tc>
          <w:tcPr>
            <w:tcW w:w="0" w:type="auto"/>
            <w:vAlign w:val="center"/>
          </w:tcPr>
          <w:p w14:paraId="092E6E32" w14:textId="18AD7A68"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b/>
                <w:bCs/>
                <w:iCs/>
                <w:lang w:val="en-ID"/>
              </w:rPr>
            </w:pPr>
            <w:r w:rsidRPr="00DA6B55">
              <w:rPr>
                <w:rFonts w:ascii="Times New Roman" w:eastAsia="Times New Roman" w:hAnsi="Times New Roman" w:cs="Times New Roman"/>
                <w:iCs/>
                <w:lang w:val="en-ID"/>
              </w:rPr>
              <w:t>Investigate the impact of AI on employment and workforce readiness</w:t>
            </w:r>
          </w:p>
        </w:tc>
        <w:tc>
          <w:tcPr>
            <w:tcW w:w="0" w:type="auto"/>
            <w:vAlign w:val="center"/>
          </w:tcPr>
          <w:p w14:paraId="55461B93" w14:textId="1A0E8B02"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b/>
                <w:bCs/>
                <w:iCs/>
                <w:lang w:val="en-ID"/>
              </w:rPr>
            </w:pPr>
            <w:r w:rsidRPr="00DA6B55">
              <w:rPr>
                <w:rFonts w:ascii="Times New Roman" w:eastAsia="Times New Roman" w:hAnsi="Times New Roman" w:cs="Times New Roman"/>
                <w:iCs/>
                <w:lang w:val="en-ID"/>
              </w:rPr>
              <w:t>Identified the digital skills gap as a major challenge in AI implementation; suggests workforce retraining.</w:t>
            </w:r>
          </w:p>
        </w:tc>
      </w:tr>
      <w:tr w:rsidR="00CB0826" w:rsidRPr="00DA6B55" w14:paraId="19A493B2" w14:textId="77777777" w:rsidTr="005959DC">
        <w:trPr>
          <w:trHeight w:val="362"/>
          <w:tblHeader/>
          <w:tblCellSpacing w:w="15" w:type="dxa"/>
        </w:trPr>
        <w:tc>
          <w:tcPr>
            <w:tcW w:w="0" w:type="auto"/>
            <w:vAlign w:val="center"/>
          </w:tcPr>
          <w:p w14:paraId="0B4ED6BF" w14:textId="59C2DB38"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Babatunde Adeyeri</w:t>
            </w:r>
          </w:p>
        </w:tc>
        <w:tc>
          <w:tcPr>
            <w:tcW w:w="0" w:type="auto"/>
            <w:vAlign w:val="center"/>
          </w:tcPr>
          <w:p w14:paraId="6A9101F3" w14:textId="5254F3E2"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2024</w:t>
            </w:r>
          </w:p>
        </w:tc>
        <w:tc>
          <w:tcPr>
            <w:tcW w:w="0" w:type="auto"/>
            <w:vAlign w:val="center"/>
          </w:tcPr>
          <w:p w14:paraId="5804B9B1" w14:textId="5668B2F8"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International Journal of Scientific Research and Management</w:t>
            </w:r>
          </w:p>
        </w:tc>
        <w:tc>
          <w:tcPr>
            <w:tcW w:w="0" w:type="auto"/>
            <w:vAlign w:val="center"/>
          </w:tcPr>
          <w:p w14:paraId="4854A327" w14:textId="3EE5FF68"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Explore the economic impact of AI-driven automation in financial services</w:t>
            </w:r>
          </w:p>
        </w:tc>
        <w:tc>
          <w:tcPr>
            <w:tcW w:w="0" w:type="auto"/>
            <w:vAlign w:val="center"/>
          </w:tcPr>
          <w:p w14:paraId="7203DF90" w14:textId="1F6EDDAF"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Found that AI-driven automation reduces operational costs but requires significant investment in infrastructure.</w:t>
            </w:r>
          </w:p>
        </w:tc>
      </w:tr>
      <w:tr w:rsidR="00CB0826" w:rsidRPr="00DA6B55" w14:paraId="27CCC3CD" w14:textId="77777777" w:rsidTr="005959DC">
        <w:trPr>
          <w:trHeight w:val="362"/>
          <w:tblHeader/>
          <w:tblCellSpacing w:w="15" w:type="dxa"/>
        </w:trPr>
        <w:tc>
          <w:tcPr>
            <w:tcW w:w="0" w:type="auto"/>
            <w:vAlign w:val="center"/>
          </w:tcPr>
          <w:p w14:paraId="281AC8F3" w14:textId="71D6C17F"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Mandych et al.</w:t>
            </w:r>
          </w:p>
        </w:tc>
        <w:tc>
          <w:tcPr>
            <w:tcW w:w="0" w:type="auto"/>
            <w:vAlign w:val="center"/>
          </w:tcPr>
          <w:p w14:paraId="269BED3E" w14:textId="523C7212"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2021</w:t>
            </w:r>
          </w:p>
        </w:tc>
        <w:tc>
          <w:tcPr>
            <w:tcW w:w="0" w:type="auto"/>
            <w:vAlign w:val="center"/>
          </w:tcPr>
          <w:p w14:paraId="46E92AA1" w14:textId="501FB919"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Technology Audit and Production Reserves</w:t>
            </w:r>
          </w:p>
        </w:tc>
        <w:tc>
          <w:tcPr>
            <w:tcW w:w="0" w:type="auto"/>
            <w:vAlign w:val="center"/>
          </w:tcPr>
          <w:p w14:paraId="7A154AC9" w14:textId="0B94F5FF"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Provide recommendations for AI adoption in business process reengineering</w:t>
            </w:r>
          </w:p>
        </w:tc>
        <w:tc>
          <w:tcPr>
            <w:tcW w:w="0" w:type="auto"/>
            <w:vAlign w:val="center"/>
          </w:tcPr>
          <w:p w14:paraId="1DE2FB3B" w14:textId="5F9AC0E1"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Highlighted the need for updated infrastructure and workforce training to ensure successful AI implementation.</w:t>
            </w:r>
          </w:p>
        </w:tc>
      </w:tr>
      <w:tr w:rsidR="00CB0826" w:rsidRPr="00DA6B55" w14:paraId="31783097" w14:textId="77777777" w:rsidTr="005959DC">
        <w:trPr>
          <w:trHeight w:val="362"/>
          <w:tblHeader/>
          <w:tblCellSpacing w:w="15" w:type="dxa"/>
        </w:trPr>
        <w:tc>
          <w:tcPr>
            <w:tcW w:w="0" w:type="auto"/>
            <w:vAlign w:val="center"/>
          </w:tcPr>
          <w:p w14:paraId="639B5427" w14:textId="00E97E61"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Chandratreya</w:t>
            </w:r>
          </w:p>
        </w:tc>
        <w:tc>
          <w:tcPr>
            <w:tcW w:w="0" w:type="auto"/>
            <w:vAlign w:val="center"/>
          </w:tcPr>
          <w:p w14:paraId="58F83C26" w14:textId="32E365C9"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2024</w:t>
            </w:r>
          </w:p>
        </w:tc>
        <w:tc>
          <w:tcPr>
            <w:tcW w:w="0" w:type="auto"/>
            <w:vAlign w:val="center"/>
          </w:tcPr>
          <w:p w14:paraId="462871CB" w14:textId="06976DA8"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International Journal of Scientific Research in Engineering and Management</w:t>
            </w:r>
          </w:p>
        </w:tc>
        <w:tc>
          <w:tcPr>
            <w:tcW w:w="0" w:type="auto"/>
            <w:vAlign w:val="center"/>
          </w:tcPr>
          <w:p w14:paraId="18A2597B" w14:textId="2B3B7D3E"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Analyze AI's role in HR and workforce development</w:t>
            </w:r>
          </w:p>
        </w:tc>
        <w:tc>
          <w:tcPr>
            <w:tcW w:w="0" w:type="auto"/>
            <w:vAlign w:val="center"/>
          </w:tcPr>
          <w:p w14:paraId="274F8A45" w14:textId="2799F422"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Concluded that employee resistance and lack of technical skills are significant barriers to AI adoption.</w:t>
            </w:r>
          </w:p>
        </w:tc>
      </w:tr>
      <w:tr w:rsidR="00CB0826" w:rsidRPr="00DA6B55" w14:paraId="107552DE" w14:textId="77777777" w:rsidTr="005959DC">
        <w:trPr>
          <w:trHeight w:val="362"/>
          <w:tblHeader/>
          <w:tblCellSpacing w:w="15" w:type="dxa"/>
        </w:trPr>
        <w:tc>
          <w:tcPr>
            <w:tcW w:w="0" w:type="auto"/>
            <w:vAlign w:val="center"/>
          </w:tcPr>
          <w:p w14:paraId="54A82B2E" w14:textId="7FF8C44B"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Elouataoui et al.</w:t>
            </w:r>
          </w:p>
        </w:tc>
        <w:tc>
          <w:tcPr>
            <w:tcW w:w="0" w:type="auto"/>
            <w:vAlign w:val="center"/>
          </w:tcPr>
          <w:p w14:paraId="528D78F9" w14:textId="33047A91"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2023</w:t>
            </w:r>
          </w:p>
        </w:tc>
        <w:tc>
          <w:tcPr>
            <w:tcW w:w="0" w:type="auto"/>
            <w:vAlign w:val="center"/>
          </w:tcPr>
          <w:p w14:paraId="1866CC90" w14:textId="0E5AA9CE"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Data Journal</w:t>
            </w:r>
          </w:p>
        </w:tc>
        <w:tc>
          <w:tcPr>
            <w:tcW w:w="0" w:type="auto"/>
            <w:vAlign w:val="center"/>
          </w:tcPr>
          <w:p w14:paraId="3AC27D90" w14:textId="4B1D8EDF"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Examine data quality issues in AI implementation</w:t>
            </w:r>
          </w:p>
        </w:tc>
        <w:tc>
          <w:tcPr>
            <w:tcW w:w="0" w:type="auto"/>
            <w:vAlign w:val="center"/>
          </w:tcPr>
          <w:p w14:paraId="5257E191" w14:textId="6613904A"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Emphasized the importance of data integrity and the challenges of ensuring accurate data for AI processes.</w:t>
            </w:r>
          </w:p>
        </w:tc>
      </w:tr>
      <w:tr w:rsidR="00CB0826" w:rsidRPr="00DA6B55" w14:paraId="691844A3" w14:textId="77777777" w:rsidTr="005959DC">
        <w:trPr>
          <w:trHeight w:val="362"/>
          <w:tblHeader/>
          <w:tblCellSpacing w:w="15" w:type="dxa"/>
        </w:trPr>
        <w:tc>
          <w:tcPr>
            <w:tcW w:w="0" w:type="auto"/>
            <w:vAlign w:val="center"/>
          </w:tcPr>
          <w:p w14:paraId="4FFC89FD" w14:textId="13DBEF44"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Sharma et al.</w:t>
            </w:r>
          </w:p>
        </w:tc>
        <w:tc>
          <w:tcPr>
            <w:tcW w:w="0" w:type="auto"/>
            <w:vAlign w:val="center"/>
          </w:tcPr>
          <w:p w14:paraId="26469AA9" w14:textId="1C276888" w:rsidR="005959DC" w:rsidRPr="00DA6B55" w:rsidRDefault="005959DC" w:rsidP="003A3EE2">
            <w:pPr>
              <w:pBdr>
                <w:top w:val="nil"/>
                <w:left w:val="nil"/>
                <w:bottom w:val="nil"/>
                <w:right w:val="nil"/>
                <w:between w:val="nil"/>
              </w:pBdr>
              <w:spacing w:before="120" w:after="0" w:line="240" w:lineRule="auto"/>
              <w:jc w:val="both"/>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2021</w:t>
            </w:r>
          </w:p>
        </w:tc>
        <w:tc>
          <w:tcPr>
            <w:tcW w:w="0" w:type="auto"/>
            <w:vAlign w:val="center"/>
          </w:tcPr>
          <w:p w14:paraId="7DA80082" w14:textId="7825449A"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Government Information Quarterly</w:t>
            </w:r>
          </w:p>
        </w:tc>
        <w:tc>
          <w:tcPr>
            <w:tcW w:w="0" w:type="auto"/>
            <w:vAlign w:val="center"/>
          </w:tcPr>
          <w:p w14:paraId="3128877E" w14:textId="6ED3464E"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Discuss the challenges of AI adoption in public manufacturing sectors</w:t>
            </w:r>
          </w:p>
        </w:tc>
        <w:tc>
          <w:tcPr>
            <w:tcW w:w="0" w:type="auto"/>
            <w:vAlign w:val="center"/>
          </w:tcPr>
          <w:p w14:paraId="7AE2C7CF" w14:textId="42553188" w:rsidR="005959DC" w:rsidRPr="00DA6B55" w:rsidRDefault="005959DC" w:rsidP="003A3EE2">
            <w:pPr>
              <w:pBdr>
                <w:top w:val="nil"/>
                <w:left w:val="nil"/>
                <w:bottom w:val="nil"/>
                <w:right w:val="nil"/>
                <w:between w:val="nil"/>
              </w:pBdr>
              <w:spacing w:before="120" w:after="0" w:line="240" w:lineRule="auto"/>
              <w:rPr>
                <w:rFonts w:ascii="Times New Roman" w:eastAsia="Times New Roman" w:hAnsi="Times New Roman" w:cs="Times New Roman"/>
                <w:iCs/>
                <w:lang w:val="en-ID"/>
              </w:rPr>
            </w:pPr>
            <w:r w:rsidRPr="00DA6B55">
              <w:rPr>
                <w:rFonts w:ascii="Times New Roman" w:eastAsia="Times New Roman" w:hAnsi="Times New Roman" w:cs="Times New Roman"/>
                <w:iCs/>
                <w:lang w:val="en-ID"/>
              </w:rPr>
              <w:t>Identified both infrastructure and human resource readiness as critical factors for AI success in manufacturing.</w:t>
            </w:r>
          </w:p>
        </w:tc>
      </w:tr>
    </w:tbl>
    <w:p w14:paraId="1029CE34" w14:textId="0CEC8066"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One of the main obstacles to the adoption of </w:t>
      </w:r>
      <w:r w:rsidR="00053CB5" w:rsidRPr="00DA6B55">
        <w:rPr>
          <w:rFonts w:ascii="Times New Roman" w:eastAsia="Times New Roman" w:hAnsi="Times New Roman" w:cs="Times New Roman"/>
          <w:iCs/>
          <w:lang w:val="en-US"/>
        </w:rPr>
        <w:t xml:space="preserve">AI </w:t>
      </w:r>
      <w:r w:rsidRPr="00DA6B55">
        <w:rPr>
          <w:rFonts w:ascii="Times New Roman" w:eastAsia="Times New Roman" w:hAnsi="Times New Roman" w:cs="Times New Roman"/>
          <w:iCs/>
          <w:lang w:val="en-US"/>
        </w:rPr>
        <w:t xml:space="preserve">in the business world is the lack of adequate technological infrastructure. AI implementation requires a reliable and stable network, large data storage capacity, and access to advanced hardware and software. A company's inability to provide the necessary infrastructure can be a significant barrier to fully harnessing AI's potential. Without adequate infrastructure support, AI cannot effectively enhance productivity and efficiency in business processes. Therefore, companies need to conduct a thorough evaluation of infrastructure investments before deciding to implement AI. In addition to infrastructure readiness, human resources (HR) also pose a significant challenge in AI implementation. AI deployment requires not only strong technical skills from employees but also a deep understanding of effective AI applications in a business context. Many companies may lack sufficiently skilled personnel to manage AI systems efficiently, necessitating reliance on training and HR development to address </w:t>
      </w:r>
      <w:r w:rsidRPr="00DA6B55">
        <w:rPr>
          <w:rFonts w:ascii="Times New Roman" w:eastAsia="Times New Roman" w:hAnsi="Times New Roman" w:cs="Times New Roman"/>
          <w:iCs/>
          <w:lang w:val="en-US"/>
        </w:rPr>
        <w:lastRenderedPageBreak/>
        <w:t>existing competency gaps. If the workforce is not equipped with the necessary knowledge and skills, AI implementation may fail to achieve optimal results.</w:t>
      </w:r>
    </w:p>
    <w:p w14:paraId="2ED8599D" w14:textId="77059650"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Research by </w:t>
      </w:r>
      <w:sdt>
        <w:sdtPr>
          <w:rPr>
            <w:rFonts w:ascii="Times New Roman" w:eastAsia="Times New Roman" w:hAnsi="Times New Roman" w:cs="Times New Roman"/>
            <w:iCs/>
            <w:lang w:val="en-US"/>
          </w:rPr>
          <w:tag w:val="MENDELEY_CITATION_v3_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"/>
          <w:id w:val="-1650203471"/>
          <w:placeholder>
            <w:docPart w:val="DefaultPlaceholder_-1854013440"/>
          </w:placeholder>
        </w:sdtPr>
        <w:sdtEndPr>
          <w:rPr>
            <w:rFonts w:eastAsia="Calibri"/>
            <w:iCs w:val="0"/>
          </w:rPr>
        </w:sdtEndPr>
        <w:sdtContent>
          <w:r w:rsidR="00110940" w:rsidRPr="00DA6B55">
            <w:rPr>
              <w:rFonts w:ascii="Times New Roman" w:eastAsia="Times New Roman" w:hAnsi="Times New Roman" w:cs="Times New Roman"/>
            </w:rPr>
            <w:t>(Tschang &amp; Almirall, 2021)</w:t>
          </w:r>
        </w:sdtContent>
      </w:sdt>
      <w:r w:rsidRPr="00DA6B55">
        <w:rPr>
          <w:rFonts w:ascii="Times New Roman" w:eastAsia="Times New Roman" w:hAnsi="Times New Roman" w:cs="Times New Roman"/>
          <w:iCs/>
          <w:lang w:val="en-US"/>
        </w:rPr>
        <w:t xml:space="preserve"> </w:t>
      </w:r>
      <w:r w:rsidR="001B222B" w:rsidRPr="00DA6B55">
        <w:rPr>
          <w:rFonts w:ascii="Times New Roman" w:eastAsia="Times New Roman" w:hAnsi="Times New Roman" w:cs="Times New Roman"/>
          <w:iCs/>
          <w:lang w:val="en-US"/>
        </w:rPr>
        <w:t>i</w:t>
      </w:r>
      <w:r w:rsidRPr="00DA6B55">
        <w:rPr>
          <w:rFonts w:ascii="Times New Roman" w:eastAsia="Times New Roman" w:hAnsi="Times New Roman" w:cs="Times New Roman"/>
          <w:iCs/>
          <w:lang w:val="en-US"/>
        </w:rPr>
        <w:t>ndicate that the successful implementation of AI in an industry heavily depends on technological advancement and the enhancement of workforce competencies. However, the digital skills gap often presents a challenge that is difficult to overcome. Therefore, companies need to allocate resources for training and development programs to ensure employees keep pace with technological advancements, particularly in AI management and application. Beyond infrastructure and human resources, ethical and security considerations are also crucial in the implementation of AI in the business sector. The infrastructure supporting AI use must be equipped with robust security protocols to protect the sensitive data utilized in AI algorithms. Without adequate security measures, the risk of data breaches and cyberattacks will increase. Companies must take these risks seriously and ensure that AI systems are well-protected.</w:t>
      </w:r>
    </w:p>
    <w:p w14:paraId="3CF2A2C5" w14:textId="3B6A1C04"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Employees involved in AI implementation also need to understand the ethical implications of this technology. One of the main risks of AI use is the potential for bias in algorithms, which can lead to non-objective decisions. This can result in unfairness in various business processes, including recruitment and performance evaluation. Therefore, employees need to be trained to recognize these biases and ensure that AI is used fairly and transparently. According to </w:t>
      </w:r>
      <w:sdt>
        <w:sdtPr>
          <w:rPr>
            <w:rFonts w:ascii="Times New Roman" w:eastAsia="Times New Roman" w:hAnsi="Times New Roman" w:cs="Times New Roman"/>
            <w:iCs/>
            <w:lang w:val="en-US"/>
          </w:rPr>
          <w:tag w:val="MENDELEY_CITATION_v3_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"/>
          <w:id w:val="1199815615"/>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(Chandratreya, 2024)</w:t>
          </w:r>
        </w:sdtContent>
      </w:sdt>
      <w:r w:rsidRPr="00DA6B55">
        <w:rPr>
          <w:rFonts w:ascii="Times New Roman" w:eastAsia="Times New Roman" w:hAnsi="Times New Roman" w:cs="Times New Roman"/>
          <w:iCs/>
          <w:lang w:val="en-US"/>
        </w:rPr>
        <w:t>, infrastructure and HR readiness are not only related to technical capabilities but also encompass an understanding of ethical responsibilities and security in AI applications. In an increasingly data-driven era, maintaining integrity and security is a vital aspect of AI operations. Awareness of ethical and security risks can help companies create a safer and more equitable work environment when leveraging AI.</w:t>
      </w:r>
    </w:p>
    <w:p w14:paraId="435B2506" w14:textId="77777777"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Companies seeking to adopt AI comprehensively must ensure that they address not only infrastructure challenges but also provide adequate attention to HR training and ethical risk management. Without sufficient attention to these three aspects, AI implementation may be half-hearted and fail to deliver optimal benefits to the company. By integrating strong infrastructure, well-trained human resources, and robust ethical and security principles, AI can have a significant positive impact on business operations. Therefore, companies must formulate a comprehensive strategy that includes enhancing infrastructure, developing human resources, and implementing strict ethical standards in AI use. Investment in these three areas is critical to ensuring that AI implementation yields not only short-term gains but also sustainable and responsible long-term benefits.</w:t>
      </w:r>
    </w:p>
    <w:p w14:paraId="1AA83FA2" w14:textId="77777777" w:rsidR="00016A46" w:rsidRPr="00DA6B55" w:rsidRDefault="00016A46" w:rsidP="000D0B3A">
      <w:pPr>
        <w:numPr>
          <w:ilvl w:val="0"/>
          <w:numId w:val="3"/>
        </w:numPr>
        <w:pBdr>
          <w:top w:val="nil"/>
          <w:left w:val="nil"/>
          <w:bottom w:val="nil"/>
          <w:right w:val="nil"/>
          <w:between w:val="nil"/>
        </w:pBdr>
        <w:spacing w:before="120" w:after="0"/>
        <w:rPr>
          <w:rFonts w:ascii="Times New Roman" w:eastAsia="Times New Roman" w:hAnsi="Times New Roman" w:cs="Times New Roman"/>
          <w:i/>
          <w:lang w:val="en-US"/>
        </w:rPr>
      </w:pPr>
      <w:r w:rsidRPr="00DA6B55">
        <w:rPr>
          <w:rFonts w:ascii="Times New Roman" w:eastAsia="Times New Roman" w:hAnsi="Times New Roman" w:cs="Times New Roman"/>
          <w:i/>
          <w:lang w:val="en-US"/>
        </w:rPr>
        <w:t>Ethical Challenges</w:t>
      </w:r>
    </w:p>
    <w:p w14:paraId="439DE545" w14:textId="396B9804"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The implementation of AI in the business sector has brought significant changes to the way organizations operate. However, the use of this technology also presents several ethical challenges that must be addressed. One of the primary challenges is the need for transparency in the decision-making processes of AI systems. According to </w:t>
      </w:r>
      <w:sdt>
        <w:sdtPr>
          <w:rPr>
            <w:rFonts w:ascii="Times New Roman" w:eastAsia="Times New Roman" w:hAnsi="Times New Roman" w:cs="Times New Roman"/>
            <w:iCs/>
            <w:lang w:val="en-US"/>
          </w:rPr>
          <w:tag w:val="MENDELEY_CITATION_v3_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"/>
          <w:id w:val="727107633"/>
          <w:placeholder>
            <w:docPart w:val="DefaultPlaceholder_-1854013440"/>
          </w:placeholder>
        </w:sdtPr>
        <w:sdtEndPr>
          <w:rPr>
            <w:rFonts w:eastAsia="Calibri"/>
            <w:iCs w:val="0"/>
          </w:rPr>
        </w:sdtEndPr>
        <w:sdtContent>
          <w:r w:rsidR="00110940" w:rsidRPr="00DA6B55">
            <w:rPr>
              <w:rFonts w:ascii="Times New Roman" w:eastAsia="Times New Roman" w:hAnsi="Times New Roman" w:cs="Times New Roman"/>
            </w:rPr>
            <w:t>(Gryz &amp; Rojszczak, 2021)</w:t>
          </w:r>
        </w:sdtContent>
      </w:sdt>
      <w:r w:rsidRPr="00DA6B55">
        <w:rPr>
          <w:rFonts w:ascii="Times New Roman" w:eastAsia="Times New Roman" w:hAnsi="Times New Roman" w:cs="Times New Roman"/>
          <w:lang w:val="en-US"/>
        </w:rPr>
        <w:t xml:space="preserve">, </w:t>
      </w:r>
      <w:r w:rsidRPr="00DA6B55">
        <w:rPr>
          <w:rFonts w:ascii="Times New Roman" w:eastAsia="Times New Roman" w:hAnsi="Times New Roman" w:cs="Times New Roman"/>
          <w:iCs/>
          <w:lang w:val="en-US"/>
        </w:rPr>
        <w:t xml:space="preserve">many AI algorithms function as "black boxes," making the decision-making process difficult to understand, even for their developers. This situation raises accountability issues, especially when the decisions made negatively impact individuals or specific groups. Consequently, concerns arise regarding the fairness of using this technology. Another critical issue is bias in training data. If the data used to train AI models contains biases, the outcomes produced by the system are likely to reflect those biases. For example, a recruitment algorithm trained on historically biased data could discriminate against certain groups, exacerbating social inequities. According </w:t>
      </w:r>
      <w:sdt>
        <w:sdtPr>
          <w:rPr>
            <w:rFonts w:ascii="Times New Roman" w:eastAsia="Times New Roman" w:hAnsi="Times New Roman" w:cs="Times New Roman"/>
            <w:iCs/>
            <w:lang w:val="en-US"/>
          </w:rPr>
          <w:tag w:val="MENDELEY_CITATION_v3_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"/>
          <w:id w:val="2111392691"/>
          <w:placeholder>
            <w:docPart w:val="DefaultPlaceholder_-1854013440"/>
          </w:placeholder>
        </w:sdtPr>
        <w:sdtEndPr>
          <w:rPr>
            <w:rFonts w:eastAsia="Calibri"/>
            <w:iCs w:val="0"/>
          </w:rPr>
        </w:sdtEndPr>
        <w:sdtContent>
          <w:r w:rsidR="00110940" w:rsidRPr="00DA6B55">
            <w:rPr>
              <w:rFonts w:ascii="Times New Roman" w:hAnsi="Times New Roman" w:cs="Times New Roman"/>
              <w:lang w:val="en-US"/>
            </w:rPr>
            <w:t>(O’Neil, 2022)</w:t>
          </w:r>
        </w:sdtContent>
      </w:sdt>
      <w:r w:rsidRPr="00DA6B55">
        <w:rPr>
          <w:rFonts w:ascii="Times New Roman" w:eastAsia="Times New Roman" w:hAnsi="Times New Roman" w:cs="Times New Roman"/>
          <w:iCs/>
          <w:lang w:val="en-US"/>
        </w:rPr>
        <w:t>, organizations must routinely conduct ethical audits of their algorithms to ensure that the technology does not cause adverse effects.</w:t>
      </w:r>
    </w:p>
    <w:p w14:paraId="1B71637B" w14:textId="42C30DB6"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lastRenderedPageBreak/>
        <w:t>In addition to issues of transparency and bias, data privacy is also a major concern in AI implementation. The collection and analysis of personal data to enhance services can risk violating individuals' privacy rights. The more data that is collected, the higher the risk of information misuse, which in turn can erode consumer trust in the company. Therefore, organizations must find a balance between technological innovation and the protection of individual rights, while ensuring compliance with privacy regulations such as the</w:t>
      </w:r>
      <w:r w:rsidR="00BB6362" w:rsidRPr="00DA6B55">
        <w:rPr>
          <w:rFonts w:ascii="Times New Roman" w:eastAsia="Times New Roman" w:hAnsi="Times New Roman" w:cs="Times New Roman"/>
          <w:iCs/>
          <w:lang w:val="en-US"/>
        </w:rPr>
        <w:t xml:space="preserve"> General Data Protection Regulation</w:t>
      </w:r>
      <w:r w:rsidRPr="00DA6B55">
        <w:rPr>
          <w:rFonts w:ascii="Times New Roman" w:eastAsia="Times New Roman" w:hAnsi="Times New Roman" w:cs="Times New Roman"/>
          <w:iCs/>
          <w:lang w:val="en-US"/>
        </w:rPr>
        <w:t xml:space="preserve"> GDPR in Europe. To address these challenges, companies need to formulate clear and comprehensive ethical policies. These policies should include specific guidelines on the use of AI, including how to handle issues such as bias, privacy, and transparency. Without clear guidance, AI implementation risks generating serious ethical issues that can not only damage the company's reputation but also have broader social consequences.</w:t>
      </w:r>
    </w:p>
    <w:p w14:paraId="6802303C" w14:textId="77777777"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Employee education is a crucial component in addressing these ethical challenges. Organizations must provide adequate training on ethical responsibilities in AI usage. With a better understanding of the ethical implications of this technology, employees will be more capable of making responsible decisions and considering the impact of their actions. Additionally, companies should establish special teams or committees tasked with overseeing AI implementation and ensuring that practices align with ethical standards. These teams can conduct regular evaluations of algorithms and offer recommendations to enhance fairness and accountability. To ensure more objective and transparent implementation, involving third parties in ethical audits can be an effective solution. By engaging independent experts, companies can gain a more comprehensive perspective on how AI systems operate and their impact on society. Overall, addressing ethical challenges in AI implementation requires a thorough and proactive approach. Companies must formulate clear ethical policies, provide adequate employee training, engage stakeholders, and conduct routine audits. These measures will help organizations minimize risks while ensuring that AI implementation delivers sustainable positive benefits for all involved parties.</w:t>
      </w:r>
    </w:p>
    <w:p w14:paraId="370163BC" w14:textId="77777777" w:rsidR="00016A46" w:rsidRPr="00DA6B55" w:rsidRDefault="00016A46" w:rsidP="000D0B3A">
      <w:pPr>
        <w:numPr>
          <w:ilvl w:val="0"/>
          <w:numId w:val="3"/>
        </w:numPr>
        <w:pBdr>
          <w:top w:val="nil"/>
          <w:left w:val="nil"/>
          <w:bottom w:val="nil"/>
          <w:right w:val="nil"/>
          <w:between w:val="nil"/>
        </w:pBdr>
        <w:spacing w:before="120" w:after="0"/>
        <w:rPr>
          <w:rFonts w:ascii="Times New Roman" w:eastAsia="Times New Roman" w:hAnsi="Times New Roman" w:cs="Times New Roman"/>
          <w:i/>
          <w:lang w:val="en-US"/>
        </w:rPr>
      </w:pPr>
      <w:r w:rsidRPr="00DA6B55">
        <w:rPr>
          <w:rFonts w:ascii="Times New Roman" w:eastAsia="Times New Roman" w:hAnsi="Times New Roman" w:cs="Times New Roman"/>
          <w:i/>
          <w:lang w:val="en-US"/>
        </w:rPr>
        <w:t>Benefits of Implementing AI in Business Processes</w:t>
      </w:r>
    </w:p>
    <w:p w14:paraId="4B5BF964" w14:textId="32F4B996"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The implementation </w:t>
      </w:r>
      <w:r w:rsidR="00EC1079" w:rsidRPr="00DA6B55">
        <w:rPr>
          <w:rFonts w:ascii="Times New Roman" w:eastAsia="Times New Roman" w:hAnsi="Times New Roman" w:cs="Times New Roman"/>
          <w:iCs/>
          <w:lang w:val="en-US"/>
        </w:rPr>
        <w:t>AI</w:t>
      </w:r>
      <w:r w:rsidR="00EC1079" w:rsidRPr="00DA6B55">
        <w:rPr>
          <w:rStyle w:val="CommentReference"/>
          <w:rFonts w:ascii="Times New Roman" w:hAnsi="Times New Roman" w:cs="Times New Roman"/>
          <w:lang w:val="en-US"/>
        </w:rPr>
        <w:t xml:space="preserve"> </w:t>
      </w:r>
      <w:r w:rsidRPr="00DA6B55">
        <w:rPr>
          <w:rFonts w:ascii="Times New Roman" w:eastAsia="Times New Roman" w:hAnsi="Times New Roman" w:cs="Times New Roman"/>
          <w:iCs/>
          <w:lang w:val="en-US"/>
        </w:rPr>
        <w:t>in the business sector offers numerous significant benefits. This technology can analyze large-scale data quickly, enabling companies to gain deep insights into market trends and consumer behavior. This accelerates decision-making processes, which is crucial in the rapidly changing business environment. By leveraging AI, managers can easily identify patterns and anomalies in data in real-time, allowing them to make decisions based on the most relevant and accurate information while minimizing the risk of errors. Beyond decision-making, AI plays a crucial role in enhancing operational efficiency. Automating routine tasks, such as data processing and inventory management, enables companies to save time and costs. It also allows employees to focus more on strategic and high-value tasks. Consequently, AI not only boosts productivity but also opens opportunities for employees to actively engage in developing innovations.</w:t>
      </w:r>
    </w:p>
    <w:p w14:paraId="227B3FDB" w14:textId="5BA52392"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AI also significantly contributes to enhancing customer experience. With its ability to analyze data in-depth, companies can better understand their customers' unique needs, allowing them to offer more targeted products and services. For instance,</w:t>
      </w:r>
      <w:r w:rsidR="00F86669" w:rsidRPr="00DA6B55">
        <w:rPr>
          <w:rFonts w:ascii="Times New Roman" w:eastAsia="Times New Roman" w:hAnsi="Times New Roman" w:cs="Times New Roman"/>
          <w:iCs/>
          <w:lang w:val="en-US"/>
        </w:rPr>
        <w:t xml:space="preserve"> </w:t>
      </w:r>
      <w:sdt>
        <w:sdtPr>
          <w:rPr>
            <w:rFonts w:ascii="Times New Roman" w:eastAsia="Times New Roman" w:hAnsi="Times New Roman" w:cs="Times New Roman"/>
            <w:iCs/>
            <w:lang w:val="en-US"/>
          </w:rPr>
          <w:tag w:val="MENDELEY_CITATION_v3_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"/>
          <w:id w:val="-1957322074"/>
          <w:placeholder>
            <w:docPart w:val="DefaultPlaceholder_-1854013440"/>
          </w:placeholder>
        </w:sdtPr>
        <w:sdtContent>
          <w:r w:rsidR="00110940" w:rsidRPr="00DA6B55">
            <w:rPr>
              <w:rFonts w:ascii="Times New Roman" w:eastAsia="Times New Roman" w:hAnsi="Times New Roman" w:cs="Times New Roman"/>
              <w:iCs/>
              <w:lang w:val="en-US"/>
            </w:rPr>
            <w:t>(Liladhar Rane et al., 2023)</w:t>
          </w:r>
        </w:sdtContent>
      </w:sdt>
      <w:r w:rsidRPr="00DA6B55">
        <w:rPr>
          <w:rFonts w:ascii="Times New Roman" w:eastAsia="Times New Roman" w:hAnsi="Times New Roman" w:cs="Times New Roman"/>
          <w:iCs/>
          <w:lang w:val="en-US"/>
        </w:rPr>
        <w:t xml:space="preserve"> personalized recommendation systems can increase customer satisfaction and build loyalty, ultimately positively impacting revenue growth. In terms of risk management, AI can predict problems and potential losses, enabling companies to take appropriate preventive measures. Through predictive analytics, companies can reduce the likelihood of financial losses and make more informed decisions. Additionally, AI fosters innovation in product and service development. By analyzing feedback and trends from customers, companies can create new solutions that are more relevant and aligned with the continuously changing market needs. AI also facilitates collaboration </w:t>
      </w:r>
      <w:r w:rsidRPr="00DA6B55">
        <w:rPr>
          <w:rFonts w:ascii="Times New Roman" w:eastAsia="Times New Roman" w:hAnsi="Times New Roman" w:cs="Times New Roman"/>
          <w:iCs/>
          <w:lang w:val="en-US"/>
        </w:rPr>
        <w:lastRenderedPageBreak/>
        <w:t>between teams by providing tools that enable efficient information exchange and data analysis, thereby accelerating the process of developing products and innovative solutions.</w:t>
      </w:r>
    </w:p>
    <w:p w14:paraId="6D4D75D2" w14:textId="6DD3C42F"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Accuracy in data processing is a critical aspect. AI can reduce human errors in data entry and analysis, resulting in more accurate and reliable information. With this high level of accuracy, organizations can make better decisions based on valid data. The competitive advantage gained from AI implementation is significant. Companies that leverage this technology can operate faster and more efficiently than their competitors, allowing them to optimize operations and maintain a strong position in an increasingly competitive market. However, alongside these various benefits, companies must remain vigilant regarding the ethical and operational challenges that may arise. Issues such as privacy, data bias, and transparency in AI use are challenges that must be carefully managed. With a responsible and prudent approach, AI's vast potential can be optimized to support long-term success. Overall, the implementation of </w:t>
      </w:r>
      <w:r w:rsidR="00F86669" w:rsidRPr="00DA6B55">
        <w:rPr>
          <w:rFonts w:ascii="Times New Roman" w:eastAsia="Times New Roman" w:hAnsi="Times New Roman" w:cs="Times New Roman"/>
          <w:iCs/>
          <w:lang w:val="en-US"/>
        </w:rPr>
        <w:t xml:space="preserve">AI </w:t>
      </w:r>
      <w:r w:rsidRPr="00DA6B55">
        <w:rPr>
          <w:rFonts w:ascii="Times New Roman" w:eastAsia="Times New Roman" w:hAnsi="Times New Roman" w:cs="Times New Roman"/>
          <w:iCs/>
          <w:lang w:val="en-US"/>
        </w:rPr>
        <w:t>in business opens wide opportunities to enhance performance and innovation. By leveraging this technology wisely, companies can build a solid foundation for future growth and success.</w:t>
      </w:r>
    </w:p>
    <w:p w14:paraId="4FADDB25" w14:textId="77777777" w:rsidR="00016A46" w:rsidRPr="00DA6B55" w:rsidRDefault="00016A46" w:rsidP="000D0B3A">
      <w:pPr>
        <w:numPr>
          <w:ilvl w:val="0"/>
          <w:numId w:val="3"/>
        </w:numPr>
        <w:pBdr>
          <w:top w:val="nil"/>
          <w:left w:val="nil"/>
          <w:bottom w:val="nil"/>
          <w:right w:val="nil"/>
          <w:between w:val="nil"/>
        </w:pBdr>
        <w:spacing w:before="120" w:after="0"/>
        <w:rPr>
          <w:rFonts w:ascii="Times New Roman" w:eastAsia="Times New Roman" w:hAnsi="Times New Roman" w:cs="Times New Roman"/>
          <w:i/>
          <w:lang w:val="en-US"/>
        </w:rPr>
      </w:pPr>
      <w:r w:rsidRPr="00DA6B55">
        <w:rPr>
          <w:rFonts w:ascii="Times New Roman" w:eastAsia="Times New Roman" w:hAnsi="Times New Roman" w:cs="Times New Roman"/>
          <w:i/>
          <w:lang w:val="en-US"/>
        </w:rPr>
        <w:t>Impact of AI Implementation on Company Organizational Structure</w:t>
      </w:r>
    </w:p>
    <w:p w14:paraId="5BBCFCF9" w14:textId="29EDDA2C"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The implementation of </w:t>
      </w:r>
      <w:r w:rsidR="00F86669" w:rsidRPr="00DA6B55">
        <w:rPr>
          <w:rFonts w:ascii="Times New Roman" w:eastAsia="Times New Roman" w:hAnsi="Times New Roman" w:cs="Times New Roman"/>
          <w:iCs/>
          <w:lang w:val="en-US"/>
        </w:rPr>
        <w:t xml:space="preserve">AI </w:t>
      </w:r>
      <w:r w:rsidRPr="00DA6B55">
        <w:rPr>
          <w:rFonts w:ascii="Times New Roman" w:eastAsia="Times New Roman" w:hAnsi="Times New Roman" w:cs="Times New Roman"/>
          <w:iCs/>
          <w:lang w:val="en-US"/>
        </w:rPr>
        <w:t>in the business world has brought significant changes to organizational structures. One of the main impacts is the transformation of how teams collaborate and work together. With the automation of various routine tasks, employees now have more time to focus on activities that require creativity and critical thinking, fostering more innovative and collaborative teams. Moreover, the use of AI also influences the hierarchical structure of organizations. AI support in data-driven decision-making allows companies to reduce reliance on traditional hierarchical structures. This results in faster decision-making that is more responsive to market changes, enhancing operational efficiency and ultimately driving the adoption of flatter and more flexible organizational structures. These changes also affect the roles and responsibilities of employees. Many manual tasks that previously required human intervention can now be automated, reducing the need for labor in certain areas. However, this shift also creates new demands for technical and analytical skills. Employees are expected to continuously learn and adapt to rapid technological advancements. Therefore, upskilling and training have become top priorities to ensure that the workforce remains relevant and capable of meeting the ongoing changes.</w:t>
      </w:r>
    </w:p>
    <w:p w14:paraId="7C41B0D3" w14:textId="1D31FC08"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In management, AI provides sophisticated analytical tools to assist leaders in decision-making. With access to more accurate data and predictive analysis capabilities, managers can better formulate business strategies. This not only enhances the precision of decisions but also strengthens managerial positions through the support of more comprehensive and in-depth information. Furthermore, AI significantly changes human-technology interactions. Many companies now use chatbots and virtual assistants to enhance customer experiences. These technologies speed up responses to customer inquiries while reducing the workload of customer service teams. Consequently, employees can focus more on complex, high-value tasks, ultimately improving service quality and operational efficiency. However, the implementation of AI also presents challenges, particularly regarding ethics and privacy</w:t>
      </w:r>
      <w:r w:rsidR="008F7524" w:rsidRPr="00DA6B55">
        <w:rPr>
          <w:rFonts w:ascii="Times New Roman" w:eastAsia="Times New Roman" w:hAnsi="Times New Roman" w:cs="Times New Roman"/>
          <w:iCs/>
          <w:lang w:val="en-US"/>
        </w:rPr>
        <w:t xml:space="preserve"> </w:t>
      </w:r>
      <w:sdt>
        <w:sdtPr>
          <w:rPr>
            <w:rFonts w:ascii="Times New Roman" w:eastAsia="Times New Roman" w:hAnsi="Times New Roman" w:cs="Times New Roman"/>
            <w:iCs/>
            <w:lang w:val="en-US"/>
          </w:rPr>
          <w:tag w:val="MENDELEY_CITATION_v3_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"/>
          <w:id w:val="-1760825900"/>
          <w:placeholder>
            <w:docPart w:val="DefaultPlaceholder_-1854013440"/>
          </w:placeholder>
        </w:sdtPr>
        <w:sdtContent>
          <w:r w:rsidR="00110940" w:rsidRPr="00DA6B55">
            <w:rPr>
              <w:rFonts w:ascii="Times New Roman" w:eastAsia="Times New Roman" w:hAnsi="Times New Roman" w:cs="Times New Roman"/>
              <w:iCs/>
              <w:lang w:val="en-US"/>
            </w:rPr>
            <w:t>(Shaw et al., 2019; Zhang et al., 2021)</w:t>
          </w:r>
        </w:sdtContent>
      </w:sdt>
      <w:r w:rsidRPr="00DA6B55">
        <w:rPr>
          <w:rFonts w:ascii="Times New Roman" w:eastAsia="Times New Roman" w:hAnsi="Times New Roman" w:cs="Times New Roman"/>
          <w:iCs/>
          <w:lang w:val="en-US"/>
        </w:rPr>
        <w:t>. With the increasing amount of data being collected and analyzed, companies must safeguard customer privacy and comply with relevant regulations. This requires organizations to review internal policies and procedures to protect sensitive data. Additionally, the adoption of AI can create skill gaps among employees. Those without the necessary technical skills may feel left behind. Therefore, companies need to invest in training and development programs to ensure that employees possess the skills required to adapt to technological changes.</w:t>
      </w:r>
    </w:p>
    <w:p w14:paraId="7F297CB8" w14:textId="77777777"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In product development, AI enables companies to better understand consumer preferences and behaviors. Through deep data analysis, companies can design products that align more closely </w:t>
      </w:r>
      <w:r w:rsidRPr="00DA6B55">
        <w:rPr>
          <w:rFonts w:ascii="Times New Roman" w:eastAsia="Times New Roman" w:hAnsi="Times New Roman" w:cs="Times New Roman"/>
          <w:iCs/>
          <w:lang w:val="en-US"/>
        </w:rPr>
        <w:lastRenderedPageBreak/>
        <w:t>with market needs. This creates a continuous feedback loop between customers and companies, which, in turn, enhances innovation and customer satisfaction. Moreover, the integration of AI-based systems within organizations supports cross-departmental collaboration by enabling real-time data sharing. Communication between teams becomes more seamless, fostering more efficient cross-functional collaboration and speeding up responses to market changes. The implementation of AI in organizations creates a more responsive and adaptive work environment. Companies that successfully implement AI focus not only on technological aspects but also on cultivating a culture that promotes innovation, collaboration, and continuous learning. With the right approach, AI can be a key factor in achieving competitive advantage in an increasingly complex and dynamic market.</w:t>
      </w:r>
    </w:p>
    <w:p w14:paraId="75A29899" w14:textId="77777777" w:rsidR="00016A46" w:rsidRPr="00DA6B55" w:rsidRDefault="00016A46" w:rsidP="000D0B3A">
      <w:pPr>
        <w:numPr>
          <w:ilvl w:val="0"/>
          <w:numId w:val="3"/>
        </w:numPr>
        <w:pBdr>
          <w:top w:val="nil"/>
          <w:left w:val="nil"/>
          <w:bottom w:val="nil"/>
          <w:right w:val="nil"/>
          <w:between w:val="nil"/>
        </w:pBdr>
        <w:spacing w:before="120" w:after="0"/>
        <w:rPr>
          <w:rFonts w:ascii="Times New Roman" w:eastAsia="Times New Roman" w:hAnsi="Times New Roman" w:cs="Times New Roman"/>
          <w:i/>
          <w:lang w:val="en-US"/>
        </w:rPr>
      </w:pPr>
      <w:r w:rsidRPr="00DA6B55">
        <w:rPr>
          <w:rFonts w:ascii="Times New Roman" w:eastAsia="Times New Roman" w:hAnsi="Times New Roman" w:cs="Times New Roman"/>
          <w:i/>
          <w:lang w:val="en-US"/>
        </w:rPr>
        <w:t>Challenges and Solutions in AI Implementation</w:t>
      </w:r>
    </w:p>
    <w:p w14:paraId="79C52C3A" w14:textId="15844E8C"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The application of AI</w:t>
      </w:r>
      <w:r w:rsidR="00CD0B4A" w:rsidRPr="00DA6B55">
        <w:rPr>
          <w:rFonts w:ascii="Times New Roman" w:eastAsia="Times New Roman" w:hAnsi="Times New Roman" w:cs="Times New Roman"/>
          <w:iCs/>
          <w:lang w:val="en-US"/>
        </w:rPr>
        <w:t xml:space="preserve"> </w:t>
      </w:r>
      <w:r w:rsidRPr="00DA6B55">
        <w:rPr>
          <w:rFonts w:ascii="Times New Roman" w:eastAsia="Times New Roman" w:hAnsi="Times New Roman" w:cs="Times New Roman"/>
          <w:iCs/>
          <w:lang w:val="en-US"/>
        </w:rPr>
        <w:t xml:space="preserve">in the business world faces several significant challenges, particularly regarding technology integration and human resource readiness. One of the primary obstacles in technology integration is the existing infrastructure, which often is not designed to support advanced AI systems. A clear example of this challenge can be seen in the traditional manufacturing industry. Many factories still rely on outdated technology and closed systems, making it difficult to adopt AI for automation, where integration obstacles become apparent. For instance, </w:t>
      </w:r>
      <w:r w:rsidRPr="00DA6B55">
        <w:rPr>
          <w:rFonts w:ascii="Times New Roman" w:eastAsia="Times New Roman" w:hAnsi="Times New Roman" w:cs="Times New Roman"/>
          <w:i/>
          <w:lang w:val="en-US"/>
        </w:rPr>
        <w:t>General Motors</w:t>
      </w:r>
      <w:r w:rsidRPr="00DA6B55">
        <w:rPr>
          <w:rFonts w:ascii="Times New Roman" w:eastAsia="Times New Roman" w:hAnsi="Times New Roman" w:cs="Times New Roman"/>
          <w:iCs/>
          <w:lang w:val="en-US"/>
        </w:rPr>
        <w:t xml:space="preserve"> encountered difficulties in implementing AI in its supply chain due to legacy systems that were incompatible with the latest AI technologies. As a result, their digital transformation project was delayed until the company made substantial investments to upgrade its technology infrastructure. To address these integration challenges, companies need to develop a clear digital transformation roadmap that includes an assessment of the current infrastructure and plans for gradual upgrades. Adopting cloud-based technology can be a practical solution, reducing the need for large upfront investments. By utilizing cloud-based AI platforms, companies can access advanced technology without having to completely overhaul existing systems. An example of the success of this strategy is </w:t>
      </w:r>
      <w:r w:rsidRPr="00DA6B55">
        <w:rPr>
          <w:rFonts w:ascii="Times New Roman" w:eastAsia="Times New Roman" w:hAnsi="Times New Roman" w:cs="Times New Roman"/>
          <w:i/>
          <w:lang w:val="en-US"/>
        </w:rPr>
        <w:t>Walmart</w:t>
      </w:r>
      <w:r w:rsidRPr="00DA6B55">
        <w:rPr>
          <w:rFonts w:ascii="Times New Roman" w:eastAsia="Times New Roman" w:hAnsi="Times New Roman" w:cs="Times New Roman"/>
          <w:iCs/>
          <w:lang w:val="en-US"/>
        </w:rPr>
        <w:t>, which uses cloud-based AI for predictive analytics and more efficient inventory management.</w:t>
      </w:r>
    </w:p>
    <w:p w14:paraId="1C3E96A6" w14:textId="7F36F382"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On the other hand, </w:t>
      </w:r>
      <w:r w:rsidR="00110940" w:rsidRPr="00DA6B55">
        <w:rPr>
          <w:rFonts w:ascii="Times New Roman" w:eastAsia="Times New Roman" w:hAnsi="Times New Roman" w:cs="Times New Roman"/>
          <w:iCs/>
          <w:lang w:val="en-US"/>
        </w:rPr>
        <w:t>HR</w:t>
      </w:r>
      <w:r w:rsidRPr="00DA6B55">
        <w:rPr>
          <w:rFonts w:ascii="Times New Roman" w:eastAsia="Times New Roman" w:hAnsi="Times New Roman" w:cs="Times New Roman"/>
          <w:iCs/>
          <w:lang w:val="en-US"/>
        </w:rPr>
        <w:t xml:space="preserve"> readiness is an equally important challenge. The use of AI not only requires high technical skills from employees but also the ability to understand how this technology can be effectively applied in daily business processes. In the banking industry, for instance, many employees feel anxious about their roles when AI is adopted for automating routine tasks such as credit analysis or risk management. </w:t>
      </w:r>
      <w:r w:rsidRPr="00DA6B55">
        <w:rPr>
          <w:rFonts w:ascii="Times New Roman" w:eastAsia="Times New Roman" w:hAnsi="Times New Roman" w:cs="Times New Roman"/>
          <w:i/>
          <w:lang w:val="en-US"/>
        </w:rPr>
        <w:t>JPMorgan Chase</w:t>
      </w:r>
      <w:r w:rsidRPr="00DA6B55">
        <w:rPr>
          <w:rFonts w:ascii="Times New Roman" w:eastAsia="Times New Roman" w:hAnsi="Times New Roman" w:cs="Times New Roman"/>
          <w:iCs/>
          <w:lang w:val="en-US"/>
        </w:rPr>
        <w:t xml:space="preserve">, for example, launched an AI system called </w:t>
      </w:r>
      <w:r w:rsidRPr="00DA6B55">
        <w:rPr>
          <w:rFonts w:ascii="Times New Roman" w:eastAsia="Times New Roman" w:hAnsi="Times New Roman" w:cs="Times New Roman"/>
          <w:i/>
          <w:lang w:val="en-US"/>
        </w:rPr>
        <w:t>COIN</w:t>
      </w:r>
      <w:r w:rsidRPr="00DA6B55">
        <w:rPr>
          <w:rFonts w:ascii="Times New Roman" w:eastAsia="Times New Roman" w:hAnsi="Times New Roman" w:cs="Times New Roman"/>
          <w:iCs/>
          <w:lang w:val="en-US"/>
        </w:rPr>
        <w:t xml:space="preserve"> that can process contracts automatically</w:t>
      </w:r>
      <w:r w:rsidR="00110940" w:rsidRPr="00DA6B55">
        <w:rPr>
          <w:rFonts w:ascii="Times New Roman" w:eastAsia="Times New Roman" w:hAnsi="Times New Roman" w:cs="Times New Roman"/>
          <w:iCs/>
          <w:lang w:val="en-US"/>
        </w:rPr>
        <w:t xml:space="preserve"> </w:t>
      </w:r>
      <w:sdt>
        <w:sdtPr>
          <w:rPr>
            <w:rFonts w:ascii="Times New Roman" w:eastAsia="Times New Roman" w:hAnsi="Times New Roman" w:cs="Times New Roman"/>
            <w:iCs/>
            <w:lang w:val="en-US"/>
          </w:rPr>
          <w:tag w:val="MENDELEY_CITATION_v3_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"/>
          <w:id w:val="-662157355"/>
          <w:placeholder>
            <w:docPart w:val="DefaultPlaceholder_-1854013440"/>
          </w:placeholder>
        </w:sdtPr>
        <w:sdtContent>
          <w:r w:rsidR="006A2A83" w:rsidRPr="00DA6B55">
            <w:rPr>
              <w:rFonts w:ascii="Times New Roman" w:eastAsia="Times New Roman" w:hAnsi="Times New Roman" w:cs="Times New Roman"/>
              <w:iCs/>
              <w:lang w:val="en-US"/>
            </w:rPr>
            <w:t>(Ilma et al., 2023)</w:t>
          </w:r>
        </w:sdtContent>
      </w:sdt>
      <w:r w:rsidRPr="00DA6B55">
        <w:rPr>
          <w:rFonts w:ascii="Times New Roman" w:eastAsia="Times New Roman" w:hAnsi="Times New Roman" w:cs="Times New Roman"/>
          <w:iCs/>
          <w:lang w:val="en-US"/>
        </w:rPr>
        <w:t xml:space="preserve">. However, during the early stages, the company faced internal resistance from employees worried about job losses. To overcome this issue, companies must focus on continuous skill development and training for their workforce. One approach that can be taken is to create internal training programs specifically designed for the use of AI and digital technology. These training programs should not only focus on technical aspects but also on how AI can be leveraged to enhance efficiency and innovation in business processes. </w:t>
      </w:r>
      <w:r w:rsidRPr="00DA6B55">
        <w:rPr>
          <w:rFonts w:ascii="Times New Roman" w:eastAsia="Times New Roman" w:hAnsi="Times New Roman" w:cs="Times New Roman"/>
          <w:i/>
          <w:lang w:val="en-US"/>
        </w:rPr>
        <w:t>Siemens</w:t>
      </w:r>
      <w:r w:rsidRPr="00DA6B55">
        <w:rPr>
          <w:rFonts w:ascii="Times New Roman" w:eastAsia="Times New Roman" w:hAnsi="Times New Roman" w:cs="Times New Roman"/>
          <w:iCs/>
          <w:lang w:val="en-US"/>
        </w:rPr>
        <w:t>, for example, successfully carried out a digital transformation by implementing comprehensive training programs for all levels of employees, from executives to field staff, enabling them to understand and adapt to technological changes.</w:t>
      </w:r>
    </w:p>
    <w:p w14:paraId="28260F3C" w14:textId="77777777"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Furthermore, the limitation of digital skills among the workforce can be addressed by utilizing external training programs through partnerships with educational institutions or online training platforms. Companies such as </w:t>
      </w:r>
      <w:r w:rsidRPr="00DA6B55">
        <w:rPr>
          <w:rFonts w:ascii="Times New Roman" w:eastAsia="Times New Roman" w:hAnsi="Times New Roman" w:cs="Times New Roman"/>
          <w:i/>
          <w:lang w:val="en-US"/>
        </w:rPr>
        <w:t>Microsoft</w:t>
      </w:r>
      <w:r w:rsidRPr="00DA6B55">
        <w:rPr>
          <w:rFonts w:ascii="Times New Roman" w:eastAsia="Times New Roman" w:hAnsi="Times New Roman" w:cs="Times New Roman"/>
          <w:iCs/>
          <w:lang w:val="en-US"/>
        </w:rPr>
        <w:t xml:space="preserve"> and </w:t>
      </w:r>
      <w:r w:rsidRPr="00DA6B55">
        <w:rPr>
          <w:rFonts w:ascii="Times New Roman" w:eastAsia="Times New Roman" w:hAnsi="Times New Roman" w:cs="Times New Roman"/>
          <w:i/>
          <w:lang w:val="en-US"/>
        </w:rPr>
        <w:t>IBM</w:t>
      </w:r>
      <w:r w:rsidRPr="00DA6B55">
        <w:rPr>
          <w:rFonts w:ascii="Times New Roman" w:eastAsia="Times New Roman" w:hAnsi="Times New Roman" w:cs="Times New Roman"/>
          <w:iCs/>
          <w:lang w:val="en-US"/>
        </w:rPr>
        <w:t xml:space="preserve"> have launched global initiatives offering AI skills training for employees and businesses through programs like </w:t>
      </w:r>
      <w:r w:rsidRPr="00DA6B55">
        <w:rPr>
          <w:rFonts w:ascii="Times New Roman" w:eastAsia="Times New Roman" w:hAnsi="Times New Roman" w:cs="Times New Roman"/>
          <w:i/>
          <w:lang w:val="en-US"/>
        </w:rPr>
        <w:t>Microsoft AI Business School</w:t>
      </w:r>
      <w:r w:rsidRPr="00DA6B55">
        <w:rPr>
          <w:rFonts w:ascii="Times New Roman" w:eastAsia="Times New Roman" w:hAnsi="Times New Roman" w:cs="Times New Roman"/>
          <w:iCs/>
          <w:lang w:val="en-US"/>
        </w:rPr>
        <w:t xml:space="preserve"> and </w:t>
      </w:r>
      <w:r w:rsidRPr="00DA6B55">
        <w:rPr>
          <w:rFonts w:ascii="Times New Roman" w:eastAsia="Times New Roman" w:hAnsi="Times New Roman" w:cs="Times New Roman"/>
          <w:i/>
          <w:lang w:val="en-US"/>
        </w:rPr>
        <w:t>IBM Skills Academy</w:t>
      </w:r>
      <w:r w:rsidRPr="00DA6B55">
        <w:rPr>
          <w:rFonts w:ascii="Times New Roman" w:eastAsia="Times New Roman" w:hAnsi="Times New Roman" w:cs="Times New Roman"/>
          <w:iCs/>
          <w:lang w:val="en-US"/>
        </w:rPr>
        <w:t xml:space="preserve">. Through this approach, companies can ensure that their workforce has the necessary competencies to meet future technological challenges. In addition to challenges related to technology integration and human resource training, data privacy issues and algorithmic </w:t>
      </w:r>
      <w:r w:rsidRPr="00DA6B55">
        <w:rPr>
          <w:rFonts w:ascii="Times New Roman" w:eastAsia="Times New Roman" w:hAnsi="Times New Roman" w:cs="Times New Roman"/>
          <w:iCs/>
          <w:lang w:val="en-US"/>
        </w:rPr>
        <w:lastRenderedPageBreak/>
        <w:t xml:space="preserve">bias are also major concerns in AI implementation. The use of large-scale data increases the risk of privacy breaches and misuse of information, especially in industries like banking and healthcare, which handle sensitive data. For example, in 2018, </w:t>
      </w:r>
      <w:r w:rsidRPr="00DA6B55">
        <w:rPr>
          <w:rFonts w:ascii="Times New Roman" w:eastAsia="Times New Roman" w:hAnsi="Times New Roman" w:cs="Times New Roman"/>
          <w:i/>
          <w:lang w:val="en-US"/>
        </w:rPr>
        <w:t>Amazon</w:t>
      </w:r>
      <w:r w:rsidRPr="00DA6B55">
        <w:rPr>
          <w:rFonts w:ascii="Times New Roman" w:eastAsia="Times New Roman" w:hAnsi="Times New Roman" w:cs="Times New Roman"/>
          <w:iCs/>
          <w:lang w:val="en-US"/>
        </w:rPr>
        <w:t xml:space="preserve"> discontinued its AI-based recruitment system after it was discovered that the algorithm had a gender bias in selecting candidates. This case highlights the importance of formulating clear ethical policies in the use of AI.</w:t>
      </w:r>
    </w:p>
    <w:p w14:paraId="57233BB9" w14:textId="77777777" w:rsidR="00016A46" w:rsidRPr="00DA6B55" w:rsidRDefault="00016A46"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To address these challenges, companies must ensure that the AI algorithms used are transparent and auditable. One solution is to conduct regular audits of the AI systems in use, as well as involve multidisciplinary teams to evaluate potential biases in the data. In the financial sector, for instance, </w:t>
      </w:r>
      <w:r w:rsidRPr="00DA6B55">
        <w:rPr>
          <w:rFonts w:ascii="Times New Roman" w:eastAsia="Times New Roman" w:hAnsi="Times New Roman" w:cs="Times New Roman"/>
          <w:i/>
          <w:lang w:val="en-US"/>
        </w:rPr>
        <w:t>Mastercard</w:t>
      </w:r>
      <w:r w:rsidRPr="00DA6B55">
        <w:rPr>
          <w:rFonts w:ascii="Times New Roman" w:eastAsia="Times New Roman" w:hAnsi="Times New Roman" w:cs="Times New Roman"/>
          <w:iCs/>
          <w:lang w:val="en-US"/>
        </w:rPr>
        <w:t xml:space="preserve"> has successfully implemented this policy by forming a dedicated team responsible for ensuring transparency and accountability in the use of AI across various company applications. By implementing these solutions, companies can not only overcome the technical and social challenges that arise in AI implementation but also build a strong foundation for long-term innovation. Successful transformation through AI requires significant investment, both in technology and in human capacity development. However, with the right strategy, the benefits of AI-based automation can be realized, and companies will be well-prepared to compete in the era of Industry 4.0.</w:t>
      </w:r>
    </w:p>
    <w:p w14:paraId="7DB71A9E" w14:textId="77777777" w:rsidR="00016A46" w:rsidRPr="00DA6B55" w:rsidRDefault="00016A46" w:rsidP="000D0B3A">
      <w:pPr>
        <w:numPr>
          <w:ilvl w:val="0"/>
          <w:numId w:val="3"/>
        </w:numPr>
        <w:pBdr>
          <w:top w:val="nil"/>
          <w:left w:val="nil"/>
          <w:bottom w:val="nil"/>
          <w:right w:val="nil"/>
          <w:between w:val="nil"/>
        </w:pBdr>
        <w:spacing w:before="120" w:after="0"/>
        <w:rPr>
          <w:rFonts w:ascii="Times New Roman" w:eastAsia="Times New Roman" w:hAnsi="Times New Roman" w:cs="Times New Roman"/>
          <w:i/>
          <w:lang w:val="en-US"/>
        </w:rPr>
      </w:pPr>
      <w:r w:rsidRPr="00DA6B55">
        <w:rPr>
          <w:rFonts w:ascii="Times New Roman" w:eastAsia="Times New Roman" w:hAnsi="Times New Roman" w:cs="Times New Roman"/>
          <w:i/>
          <w:lang w:val="en-US"/>
        </w:rPr>
        <w:t>AI-Based Business Processes in Industry 4.0</w:t>
      </w:r>
    </w:p>
    <w:p w14:paraId="74852D9C" w14:textId="74AAD0B1" w:rsidR="00016A46" w:rsidRPr="00DA6B55" w:rsidRDefault="001F730F" w:rsidP="000D0B3A">
      <w:pPr>
        <w:pBdr>
          <w:top w:val="nil"/>
          <w:left w:val="nil"/>
          <w:bottom w:val="nil"/>
          <w:right w:val="nil"/>
          <w:between w:val="nil"/>
        </w:pBdr>
        <w:spacing w:before="120" w:after="0"/>
        <w:rPr>
          <w:rFonts w:ascii="Times New Roman" w:eastAsia="Times New Roman" w:hAnsi="Times New Roman" w:cs="Times New Roman"/>
          <w:iCs/>
          <w:lang w:val="en-US"/>
        </w:rPr>
      </w:pPr>
      <w:r w:rsidRPr="00DA6B55">
        <w:rPr>
          <w:rFonts w:ascii="Times New Roman" w:eastAsia="Times New Roman" w:hAnsi="Times New Roman" w:cs="Times New Roman"/>
          <w:iCs/>
          <w:lang w:val="en-US"/>
        </w:rPr>
        <w:t xml:space="preserve">Table </w:t>
      </w:r>
      <w:r w:rsidR="00BC0EF1" w:rsidRPr="00DA6B55">
        <w:rPr>
          <w:rFonts w:ascii="Times New Roman" w:eastAsia="Times New Roman" w:hAnsi="Times New Roman" w:cs="Times New Roman"/>
          <w:iCs/>
          <w:lang w:val="en-US"/>
        </w:rPr>
        <w:t>3</w:t>
      </w:r>
      <w:r w:rsidR="00016A46" w:rsidRPr="00DA6B55">
        <w:rPr>
          <w:rFonts w:ascii="Times New Roman" w:eastAsia="Times New Roman" w:hAnsi="Times New Roman" w:cs="Times New Roman"/>
          <w:iCs/>
          <w:lang w:val="en-US"/>
        </w:rPr>
        <w:t xml:space="preserve"> provides a comprehensive overview of the application of AI in business processes, covering various key aspects, challenges encountered, and potential solutions aligned with the needs of Industry 4.0.</w:t>
      </w:r>
    </w:p>
    <w:p w14:paraId="3433B096" w14:textId="509BAF9E" w:rsidR="00016A46" w:rsidRPr="00DA6B55" w:rsidRDefault="00016A46" w:rsidP="000D0B3A">
      <w:pPr>
        <w:spacing w:before="120" w:after="0"/>
        <w:jc w:val="center"/>
        <w:rPr>
          <w:rFonts w:ascii="Times New Roman" w:eastAsia="Times New Roman" w:hAnsi="Times New Roman" w:cs="Times New Roman"/>
          <w:b/>
          <w:lang w:val="en-US"/>
        </w:rPr>
      </w:pPr>
      <w:r w:rsidRPr="00DA6B55">
        <w:rPr>
          <w:rFonts w:ascii="Times New Roman" w:eastAsia="Times New Roman" w:hAnsi="Times New Roman" w:cs="Times New Roman"/>
          <w:b/>
          <w:lang w:val="en-US"/>
        </w:rPr>
        <w:t xml:space="preserve">Table </w:t>
      </w:r>
      <w:r w:rsidR="00BC0EF1" w:rsidRPr="00DA6B55">
        <w:rPr>
          <w:rFonts w:ascii="Times New Roman" w:eastAsia="Times New Roman" w:hAnsi="Times New Roman" w:cs="Times New Roman"/>
          <w:b/>
          <w:lang w:val="en-US"/>
        </w:rPr>
        <w:t>3</w:t>
      </w:r>
      <w:r w:rsidRPr="00DA6B55">
        <w:rPr>
          <w:rFonts w:ascii="Times New Roman" w:eastAsia="Times New Roman" w:hAnsi="Times New Roman" w:cs="Times New Roman"/>
          <w:b/>
          <w:lang w:val="en-US"/>
        </w:rPr>
        <w:t>. AI-Based Business Processes, Associated Challenges, and Potential Solutions Relevant to Industry 4.0</w:t>
      </w:r>
    </w:p>
    <w:tbl>
      <w:tblPr>
        <w:tblStyle w:val="TableGrid"/>
        <w:tblW w:w="0" w:type="auto"/>
        <w:tblLook w:val="04A0" w:firstRow="1" w:lastRow="0" w:firstColumn="1" w:lastColumn="0" w:noHBand="0" w:noVBand="1"/>
      </w:tblPr>
      <w:tblGrid>
        <w:gridCol w:w="2072"/>
        <w:gridCol w:w="2105"/>
        <w:gridCol w:w="2084"/>
        <w:gridCol w:w="2233"/>
      </w:tblGrid>
      <w:tr w:rsidR="00CB0826" w:rsidRPr="00DA6B55" w14:paraId="5917F859" w14:textId="77777777" w:rsidTr="00B34C0A">
        <w:tc>
          <w:tcPr>
            <w:tcW w:w="2072" w:type="dxa"/>
            <w:shd w:val="clear" w:color="auto" w:fill="E7E6E6" w:themeFill="background2"/>
            <w:vAlign w:val="center"/>
          </w:tcPr>
          <w:p w14:paraId="3E0A2829" w14:textId="77777777" w:rsidR="00016A46" w:rsidRPr="00DA6B55" w:rsidRDefault="00016A46" w:rsidP="000D0B3A">
            <w:pPr>
              <w:spacing w:line="276" w:lineRule="auto"/>
              <w:ind w:firstLine="720"/>
              <w:rPr>
                <w:rFonts w:ascii="Times New Roman" w:eastAsia="Times New Roman" w:hAnsi="Times New Roman" w:cs="Times New Roman"/>
                <w:lang w:val="en-US"/>
              </w:rPr>
            </w:pPr>
            <w:r w:rsidRPr="00DA6B55">
              <w:rPr>
                <w:rFonts w:ascii="Times New Roman" w:hAnsi="Times New Roman" w:cs="Times New Roman"/>
                <w:lang w:val="en-US"/>
              </w:rPr>
              <w:t>Aspect</w:t>
            </w:r>
          </w:p>
        </w:tc>
        <w:tc>
          <w:tcPr>
            <w:tcW w:w="2105" w:type="dxa"/>
            <w:shd w:val="clear" w:color="auto" w:fill="E7E6E6" w:themeFill="background2"/>
            <w:vAlign w:val="center"/>
          </w:tcPr>
          <w:p w14:paraId="26B3732E" w14:textId="77777777" w:rsidR="00016A46" w:rsidRPr="00DA6B55" w:rsidRDefault="00016A46" w:rsidP="000D0B3A">
            <w:pPr>
              <w:spacing w:line="276" w:lineRule="auto"/>
              <w:jc w:val="center"/>
              <w:rPr>
                <w:rFonts w:ascii="Times New Roman" w:eastAsia="Times New Roman" w:hAnsi="Times New Roman" w:cs="Times New Roman"/>
                <w:lang w:val="en-US"/>
              </w:rPr>
            </w:pPr>
            <w:r w:rsidRPr="00DA6B55">
              <w:rPr>
                <w:rFonts w:ascii="Times New Roman" w:hAnsi="Times New Roman" w:cs="Times New Roman"/>
                <w:lang w:val="en-US"/>
              </w:rPr>
              <w:t>Description</w:t>
            </w:r>
          </w:p>
        </w:tc>
        <w:tc>
          <w:tcPr>
            <w:tcW w:w="2084" w:type="dxa"/>
            <w:shd w:val="clear" w:color="auto" w:fill="E7E6E6" w:themeFill="background2"/>
            <w:vAlign w:val="center"/>
          </w:tcPr>
          <w:p w14:paraId="4D566DB9" w14:textId="77777777" w:rsidR="00016A46" w:rsidRPr="00DA6B55" w:rsidRDefault="00016A46" w:rsidP="000D0B3A">
            <w:pPr>
              <w:spacing w:line="276" w:lineRule="auto"/>
              <w:jc w:val="center"/>
              <w:rPr>
                <w:rFonts w:ascii="Times New Roman" w:eastAsia="Times New Roman" w:hAnsi="Times New Roman" w:cs="Times New Roman"/>
                <w:lang w:val="en-US"/>
              </w:rPr>
            </w:pPr>
            <w:r w:rsidRPr="00DA6B55">
              <w:rPr>
                <w:rFonts w:ascii="Times New Roman" w:hAnsi="Times New Roman" w:cs="Times New Roman"/>
                <w:lang w:val="en-US"/>
              </w:rPr>
              <w:t>Challenges Encountered</w:t>
            </w:r>
          </w:p>
        </w:tc>
        <w:tc>
          <w:tcPr>
            <w:tcW w:w="2233" w:type="dxa"/>
            <w:shd w:val="clear" w:color="auto" w:fill="E7E6E6" w:themeFill="background2"/>
            <w:vAlign w:val="center"/>
          </w:tcPr>
          <w:p w14:paraId="07BC2D06" w14:textId="77777777" w:rsidR="00016A46" w:rsidRPr="00DA6B55" w:rsidRDefault="00016A46" w:rsidP="000D0B3A">
            <w:pPr>
              <w:spacing w:line="276" w:lineRule="auto"/>
              <w:jc w:val="center"/>
              <w:rPr>
                <w:rFonts w:ascii="Times New Roman" w:eastAsia="Times New Roman" w:hAnsi="Times New Roman" w:cs="Times New Roman"/>
                <w:lang w:val="en-US"/>
              </w:rPr>
            </w:pPr>
            <w:r w:rsidRPr="00DA6B55">
              <w:rPr>
                <w:rFonts w:ascii="Times New Roman" w:hAnsi="Times New Roman" w:cs="Times New Roman"/>
                <w:lang w:val="en-US"/>
              </w:rPr>
              <w:t>Potential Solutions</w:t>
            </w:r>
          </w:p>
        </w:tc>
      </w:tr>
      <w:tr w:rsidR="00CB0826" w:rsidRPr="00DA6B55" w14:paraId="0346D76E" w14:textId="77777777" w:rsidTr="00B34C0A">
        <w:tc>
          <w:tcPr>
            <w:tcW w:w="2072" w:type="dxa"/>
          </w:tcPr>
          <w:p w14:paraId="079F5EE1" w14:textId="7777777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AI-Based Process Automation</w:t>
            </w:r>
          </w:p>
        </w:tc>
        <w:tc>
          <w:tcPr>
            <w:tcW w:w="2105" w:type="dxa"/>
          </w:tcPr>
          <w:p w14:paraId="08078A79" w14:textId="7777777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The use of AI-based systems to automate a range of tasks, from simple to complex.</w:t>
            </w:r>
          </w:p>
        </w:tc>
        <w:tc>
          <w:tcPr>
            <w:tcW w:w="2084" w:type="dxa"/>
          </w:tcPr>
          <w:p w14:paraId="2458084B" w14:textId="35167702"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High initial implementation costs, resistance from the workforce, and lack of technical skills</w:t>
            </w:r>
            <w:r w:rsidR="00FB7B82" w:rsidRPr="00DA6B55">
              <w:rPr>
                <w:rFonts w:ascii="Times New Roman" w:hAnsi="Times New Roman" w:cs="Times New Roman"/>
                <w:lang w:val="en-US"/>
              </w:rPr>
              <w:t xml:space="preserve"> </w:t>
            </w:r>
            <w:r w:rsidR="00FB7B82" w:rsidRPr="00DA6B55">
              <w:rPr>
                <w:rFonts w:ascii="Times New Roman" w:hAnsi="Times New Roman" w:cs="Times New Roman"/>
              </w:rPr>
              <w:t>(Sharma et al., 2021; Chandratreya, 2024).</w:t>
            </w:r>
          </w:p>
        </w:tc>
        <w:tc>
          <w:tcPr>
            <w:tcW w:w="2233" w:type="dxa"/>
          </w:tcPr>
          <w:p w14:paraId="6042F1E5" w14:textId="725EDDE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Investing in training programs and utilizing cloud-based AI services to reduce cost barriers</w:t>
            </w:r>
            <w:r w:rsidR="005C61D6" w:rsidRPr="00DA6B55">
              <w:rPr>
                <w:rFonts w:ascii="Times New Roman" w:hAnsi="Times New Roman" w:cs="Times New Roman"/>
                <w:lang w:val="en-US"/>
              </w:rPr>
              <w:t xml:space="preserve"> </w:t>
            </w:r>
            <w:r w:rsidR="005C61D6" w:rsidRPr="00DA6B55">
              <w:rPr>
                <w:rFonts w:ascii="Times New Roman" w:hAnsi="Times New Roman" w:cs="Times New Roman"/>
              </w:rPr>
              <w:t>(Babatunde Adeyeri, 2024; Mandych et al., 2021).</w:t>
            </w:r>
          </w:p>
        </w:tc>
      </w:tr>
      <w:tr w:rsidR="00CB0826" w:rsidRPr="00DA6B55" w14:paraId="303AB2A5" w14:textId="77777777" w:rsidTr="00B34C0A">
        <w:tc>
          <w:tcPr>
            <w:tcW w:w="2072" w:type="dxa"/>
          </w:tcPr>
          <w:p w14:paraId="4FC34664" w14:textId="7777777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Data-Driven Decision Making</w:t>
            </w:r>
          </w:p>
        </w:tc>
        <w:tc>
          <w:tcPr>
            <w:tcW w:w="2105" w:type="dxa"/>
          </w:tcPr>
          <w:p w14:paraId="11704359" w14:textId="7777777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Leveraging AI for predictive analytics and data-driven decision-making</w:t>
            </w:r>
          </w:p>
        </w:tc>
        <w:tc>
          <w:tcPr>
            <w:tcW w:w="2084" w:type="dxa"/>
          </w:tcPr>
          <w:p w14:paraId="1AD46FB9" w14:textId="3AD5DF8C"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Data privacy issues, inadequate data quality, and difficulties integrating with existing systems</w:t>
            </w:r>
            <w:r w:rsidR="007F56D6" w:rsidRPr="00DA6B55">
              <w:rPr>
                <w:rFonts w:ascii="Times New Roman" w:hAnsi="Times New Roman" w:cs="Times New Roman"/>
                <w:lang w:val="en-US"/>
              </w:rPr>
              <w:t xml:space="preserve"> </w:t>
            </w:r>
            <w:r w:rsidR="007F56D6" w:rsidRPr="00DA6B55">
              <w:rPr>
                <w:rFonts w:ascii="Times New Roman" w:hAnsi="Times New Roman" w:cs="Times New Roman"/>
              </w:rPr>
              <w:t>(Elouataoui et al., 2023; O’Neil, 2022)</w:t>
            </w:r>
            <w:r w:rsidRPr="00DA6B55">
              <w:rPr>
                <w:rFonts w:ascii="Times New Roman" w:hAnsi="Times New Roman" w:cs="Times New Roman"/>
                <w:lang w:val="en-US"/>
              </w:rPr>
              <w:t>.</w:t>
            </w:r>
          </w:p>
        </w:tc>
        <w:tc>
          <w:tcPr>
            <w:tcW w:w="2233" w:type="dxa"/>
          </w:tcPr>
          <w:p w14:paraId="62CEBD22" w14:textId="5EEA054B"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Adopting strict data privacy policies and establishing an effective data governance framework</w:t>
            </w:r>
            <w:r w:rsidR="005C61D6" w:rsidRPr="00DA6B55">
              <w:rPr>
                <w:rFonts w:ascii="Times New Roman" w:hAnsi="Times New Roman" w:cs="Times New Roman"/>
                <w:lang w:val="en-US"/>
              </w:rPr>
              <w:t xml:space="preserve"> </w:t>
            </w:r>
            <w:r w:rsidR="005C61D6" w:rsidRPr="00DA6B55">
              <w:rPr>
                <w:rFonts w:ascii="Times New Roman" w:hAnsi="Times New Roman" w:cs="Times New Roman"/>
              </w:rPr>
              <w:t>(Gryz &amp; Rojszczak, 2021; Fu et al., 2022).</w:t>
            </w:r>
          </w:p>
        </w:tc>
      </w:tr>
      <w:tr w:rsidR="00CB0826" w:rsidRPr="00DA6B55" w14:paraId="7EEB6B15" w14:textId="77777777" w:rsidTr="00B34C0A">
        <w:tc>
          <w:tcPr>
            <w:tcW w:w="2072" w:type="dxa"/>
          </w:tcPr>
          <w:p w14:paraId="56E42FFE" w14:textId="7777777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Human-AI Collaboration</w:t>
            </w:r>
          </w:p>
        </w:tc>
        <w:tc>
          <w:tcPr>
            <w:tcW w:w="2105" w:type="dxa"/>
          </w:tcPr>
          <w:p w14:paraId="0B120B21" w14:textId="77777777"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Integration of AI to enhance decision-making processes in customer service and management.</w:t>
            </w:r>
          </w:p>
        </w:tc>
        <w:tc>
          <w:tcPr>
            <w:tcW w:w="2084" w:type="dxa"/>
          </w:tcPr>
          <w:p w14:paraId="4E419B06" w14:textId="7825FF46"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Risk of over-reliance on AI systems, potentially reducing the human role in critical decisions</w:t>
            </w:r>
            <w:r w:rsidR="005C61D6" w:rsidRPr="00DA6B55">
              <w:rPr>
                <w:rFonts w:ascii="Times New Roman" w:hAnsi="Times New Roman" w:cs="Times New Roman"/>
                <w:lang w:val="en-US"/>
              </w:rPr>
              <w:t xml:space="preserve"> </w:t>
            </w:r>
            <w:r w:rsidR="005C61D6" w:rsidRPr="00DA6B55">
              <w:rPr>
                <w:rFonts w:ascii="Times New Roman" w:hAnsi="Times New Roman" w:cs="Times New Roman"/>
              </w:rPr>
              <w:t>(Tschang &amp; Almirall, 2021).</w:t>
            </w:r>
          </w:p>
        </w:tc>
        <w:tc>
          <w:tcPr>
            <w:tcW w:w="2233" w:type="dxa"/>
          </w:tcPr>
          <w:p w14:paraId="45E50B33" w14:textId="06B89573" w:rsidR="00016A46" w:rsidRPr="00DA6B55" w:rsidRDefault="00016A46" w:rsidP="000D0B3A">
            <w:pPr>
              <w:spacing w:line="276" w:lineRule="auto"/>
              <w:rPr>
                <w:rFonts w:ascii="Times New Roman" w:eastAsia="Times New Roman" w:hAnsi="Times New Roman" w:cs="Times New Roman"/>
                <w:lang w:val="en-US"/>
              </w:rPr>
            </w:pPr>
            <w:r w:rsidRPr="00DA6B55">
              <w:rPr>
                <w:rFonts w:ascii="Times New Roman" w:hAnsi="Times New Roman" w:cs="Times New Roman"/>
                <w:lang w:val="en-US"/>
              </w:rPr>
              <w:t>Implementing a “human-in-the-loop” approach to balance automation with human intervention</w:t>
            </w:r>
            <w:r w:rsidR="006E29CB" w:rsidRPr="00DA6B55">
              <w:rPr>
                <w:rFonts w:ascii="Times New Roman" w:hAnsi="Times New Roman" w:cs="Times New Roman"/>
                <w:lang w:val="en-US"/>
              </w:rPr>
              <w:t xml:space="preserve"> </w:t>
            </w:r>
            <w:r w:rsidR="006E29CB" w:rsidRPr="00DA6B55">
              <w:rPr>
                <w:rFonts w:ascii="Times New Roman" w:hAnsi="Times New Roman" w:cs="Times New Roman"/>
              </w:rPr>
              <w:t xml:space="preserve">(Tschang &amp; Almirall, </w:t>
            </w:r>
            <w:r w:rsidR="006E29CB" w:rsidRPr="00DA6B55">
              <w:rPr>
                <w:rFonts w:ascii="Times New Roman" w:hAnsi="Times New Roman" w:cs="Times New Roman"/>
              </w:rPr>
              <w:lastRenderedPageBreak/>
              <w:t>2021; Sharma &amp; S. A. Sharma, 2020).</w:t>
            </w:r>
          </w:p>
        </w:tc>
      </w:tr>
    </w:tbl>
    <w:p w14:paraId="2877F061" w14:textId="58652AE2" w:rsidR="00016A46" w:rsidRPr="00DA6B55" w:rsidRDefault="00C34182" w:rsidP="000D0B3A">
      <w:pPr>
        <w:pBdr>
          <w:top w:val="nil"/>
          <w:left w:val="nil"/>
          <w:bottom w:val="nil"/>
          <w:right w:val="nil"/>
          <w:between w:val="nil"/>
        </w:pBdr>
        <w:spacing w:before="120" w:after="0"/>
        <w:jc w:val="both"/>
        <w:rPr>
          <w:rFonts w:ascii="Times New Roman" w:eastAsia="Times New Roman" w:hAnsi="Times New Roman" w:cs="Times New Roman"/>
          <w:iCs/>
          <w:lang w:val="en-US"/>
        </w:rPr>
      </w:pPr>
      <w:r w:rsidRPr="00DA6B55">
        <w:rPr>
          <w:rFonts w:ascii="Times New Roman" w:eastAsia="Times New Roman" w:hAnsi="Times New Roman" w:cs="Times New Roman"/>
          <w:iCs/>
          <w:lang w:val="en-US"/>
        </w:rPr>
        <w:lastRenderedPageBreak/>
        <w:t xml:space="preserve">Table </w:t>
      </w:r>
      <w:r w:rsidR="00BC0EF1" w:rsidRPr="00DA6B55">
        <w:rPr>
          <w:rFonts w:ascii="Times New Roman" w:eastAsia="Times New Roman" w:hAnsi="Times New Roman" w:cs="Times New Roman"/>
          <w:iCs/>
          <w:lang w:val="en-US"/>
        </w:rPr>
        <w:t>3</w:t>
      </w:r>
      <w:r w:rsidR="00016A46" w:rsidRPr="00DA6B55">
        <w:rPr>
          <w:rFonts w:ascii="Times New Roman" w:eastAsia="Times New Roman" w:hAnsi="Times New Roman" w:cs="Times New Roman"/>
          <w:iCs/>
          <w:lang w:val="en-US"/>
        </w:rPr>
        <w:t xml:space="preserve"> illustrates the various challenges related to AI implementation in business processes, particularly within the evolving context of Industry 4.0. Each aspect, such as process automation, data-driven decision-making, and human-AI collaboration, is presented along with its associated challenges, including high initial costs, workforce resistance, and a lack of technical skills. On the other hand, the suggested solutions include increased investment in training, the use of cloud-based services, and the development of stricter data protection policies. A deeper understanding of these challenges will enable companies to optimize AI adoption to enhance operational efficiency and drive innovation. Implementing the right strategies will help companies maximize AI's potential to create added value across various business aspects and strengthen their competitiveness in facing the dynamic changes of the Industry 4.0 era.</w:t>
      </w:r>
    </w:p>
    <w:p w14:paraId="1C4D7482" w14:textId="77777777" w:rsidR="00016A46" w:rsidRPr="00DA6B55" w:rsidRDefault="00016A46" w:rsidP="000D0B3A">
      <w:pPr>
        <w:pStyle w:val="Heading3"/>
        <w:numPr>
          <w:ilvl w:val="0"/>
          <w:numId w:val="1"/>
        </w:numPr>
        <w:ind w:left="567" w:hanging="578"/>
        <w:rPr>
          <w:rFonts w:cs="Times New Roman"/>
          <w:lang w:val="en-US"/>
        </w:rPr>
      </w:pPr>
      <w:r w:rsidRPr="00DA6B55">
        <w:rPr>
          <w:rFonts w:cs="Times New Roman"/>
          <w:lang w:val="en-US"/>
        </w:rPr>
        <w:t>DISCUSSION</w:t>
      </w:r>
    </w:p>
    <w:p w14:paraId="627B6CB3" w14:textId="3FEC3C94" w:rsidR="00016A46" w:rsidRPr="00DA6B55" w:rsidRDefault="00016A46" w:rsidP="000D0B3A">
      <w:pPr>
        <w:spacing w:before="120" w:after="0"/>
        <w:ind w:firstLine="567"/>
        <w:jc w:val="both"/>
        <w:rPr>
          <w:rFonts w:ascii="Times New Roman" w:hAnsi="Times New Roman" w:cs="Times New Roman"/>
          <w:lang w:val="en-US"/>
        </w:rPr>
      </w:pPr>
      <w:r w:rsidRPr="00DA6B55">
        <w:rPr>
          <w:rFonts w:ascii="Times New Roman" w:hAnsi="Times New Roman" w:cs="Times New Roman"/>
          <w:lang w:val="en-US"/>
        </w:rPr>
        <w:t xml:space="preserve">The findings of this research demonstrate that the implementation of </w:t>
      </w:r>
      <w:r w:rsidR="00D578C8" w:rsidRPr="00DA6B55">
        <w:rPr>
          <w:rFonts w:ascii="Times New Roman" w:hAnsi="Times New Roman" w:cs="Times New Roman"/>
          <w:lang w:val="en-US"/>
        </w:rPr>
        <w:t>AI</w:t>
      </w:r>
      <w:r w:rsidRPr="00DA6B55">
        <w:rPr>
          <w:rFonts w:ascii="Times New Roman" w:hAnsi="Times New Roman" w:cs="Times New Roman"/>
          <w:lang w:val="en-US"/>
        </w:rPr>
        <w:t xml:space="preserve"> in business processes during the Industry 4.0 era holds significant potential for enhancing operational efficiency, productivity, and the quality of customer experience. These findings align with previous research conducted by </w:t>
      </w:r>
      <w:sdt>
        <w:sdtPr>
          <w:rPr>
            <w:rFonts w:ascii="Times New Roman" w:hAnsi="Times New Roman" w:cs="Times New Roman"/>
            <w:lang w:val="en-US"/>
          </w:rPr>
          <w:tag w:val="MENDELEY_CITATION_v3_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"/>
          <w:id w:val="-438294498"/>
          <w:placeholder>
            <w:docPart w:val="DefaultPlaceholder_-1854013440"/>
          </w:placeholder>
        </w:sdtPr>
        <w:sdtContent>
          <w:r w:rsidR="00110940" w:rsidRPr="00DA6B55">
            <w:rPr>
              <w:rFonts w:ascii="Times New Roman" w:hAnsi="Times New Roman" w:cs="Times New Roman"/>
              <w:lang w:val="en-US"/>
            </w:rPr>
            <w:t>(Qian, 2021)</w:t>
          </w:r>
        </w:sdtContent>
      </w:sdt>
      <w:r w:rsidRPr="00DA6B55">
        <w:rPr>
          <w:rFonts w:ascii="Times New Roman" w:hAnsi="Times New Roman" w:cs="Times New Roman"/>
          <w:lang w:val="en-US"/>
        </w:rPr>
        <w:t xml:space="preserve">, which emphasizes that automation through AI can reduce operational time and costs, as well as improve accuracy in decision-making. However, this study also identifies challenges faced by companies, particularly regarding the readiness of technological infrastructure and human resources—issues that have been less explored in prior studies. One of the key findings of this research is that many companies, especially small and medium-sized enterprises, still struggle with initial investment and technology integration. This is consistent with the findings of </w:t>
      </w:r>
      <w:sdt>
        <w:sdtPr>
          <w:rPr>
            <w:rFonts w:ascii="Times New Roman" w:hAnsi="Times New Roman" w:cs="Times New Roman"/>
            <w:lang w:val="en-US"/>
          </w:rPr>
          <w:tag w:val="MENDELEY_CITATION_v3_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"/>
          <w:id w:val="-641735477"/>
          <w:placeholder>
            <w:docPart w:val="DefaultPlaceholder_-1854013440"/>
          </w:placeholder>
        </w:sdtPr>
        <w:sdtContent>
          <w:r w:rsidR="00110940" w:rsidRPr="00DA6B55">
            <w:rPr>
              <w:rFonts w:ascii="Times New Roman" w:hAnsi="Times New Roman" w:cs="Times New Roman"/>
              <w:lang w:val="en-US"/>
            </w:rPr>
            <w:t>(Cuevas-Vargas et al., 2021)</w:t>
          </w:r>
        </w:sdtContent>
      </w:sdt>
      <w:r w:rsidRPr="00DA6B55">
        <w:rPr>
          <w:rFonts w:ascii="Times New Roman" w:eastAsia="Times New Roman" w:hAnsi="Times New Roman" w:cs="Times New Roman"/>
          <w:lang w:val="en-US"/>
        </w:rPr>
        <w:t xml:space="preserve">, </w:t>
      </w:r>
      <w:r w:rsidRPr="00DA6B55">
        <w:rPr>
          <w:rFonts w:ascii="Times New Roman" w:hAnsi="Times New Roman" w:cs="Times New Roman"/>
          <w:lang w:val="en-US"/>
        </w:rPr>
        <w:t>who indicated that these companies often lack sufficient resources to adopt new technologies. The study highlights the need for a comprehensive strategy to address these challenges, including adequate employee training and an evaluation of existing infrastructure.</w:t>
      </w:r>
    </w:p>
    <w:p w14:paraId="34060830" w14:textId="1D74CE96" w:rsidR="00016A46" w:rsidRPr="00DA6B55" w:rsidRDefault="00016A46" w:rsidP="000D0B3A">
      <w:pPr>
        <w:spacing w:before="120" w:after="0"/>
        <w:ind w:firstLine="567"/>
        <w:jc w:val="both"/>
        <w:rPr>
          <w:rFonts w:ascii="Times New Roman" w:hAnsi="Times New Roman" w:cs="Times New Roman"/>
          <w:lang w:val="en-US"/>
        </w:rPr>
      </w:pPr>
      <w:r w:rsidRPr="00DA6B55">
        <w:rPr>
          <w:rFonts w:ascii="Times New Roman" w:hAnsi="Times New Roman" w:cs="Times New Roman"/>
          <w:lang w:val="en-US"/>
        </w:rPr>
        <w:t xml:space="preserve">Additionally, the ethical and data privacy issues raised in this research reflect concerns highlighted by </w:t>
      </w:r>
      <w:sdt>
        <w:sdtPr>
          <w:rPr>
            <w:rFonts w:ascii="Times New Roman" w:hAnsi="Times New Roman" w:cs="Times New Roman"/>
            <w:lang w:val="en-US"/>
          </w:rPr>
          <w:tag w:val="MENDELEY_CITATION_v3_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"/>
          <w:id w:val="-2095321420"/>
          <w:placeholder>
            <w:docPart w:val="DefaultPlaceholder_-1854013440"/>
          </w:placeholder>
        </w:sdtPr>
        <w:sdtContent>
          <w:r w:rsidR="00110940" w:rsidRPr="00DA6B55">
            <w:rPr>
              <w:rFonts w:ascii="Times New Roman" w:hAnsi="Times New Roman" w:cs="Times New Roman"/>
              <w:lang w:val="en-US"/>
            </w:rPr>
            <w:t>(Elouataoui et al., 2023)</w:t>
          </w:r>
        </w:sdtContent>
      </w:sdt>
      <w:r w:rsidRPr="00DA6B55">
        <w:rPr>
          <w:rFonts w:ascii="Times New Roman" w:hAnsi="Times New Roman" w:cs="Times New Roman"/>
          <w:lang w:val="en-US"/>
        </w:rPr>
        <w:t>, who stressed the importance of transparency in AI algorithms to avoid bias in decision-making. This study introduces a new dimension by suggesting that if these issues are not properly addressed, they could exacerbate social inequities in business contexts. From the perspective of previous research, there is a significant knowledge gap concerning employee responses to digital transformation. This study finds that employee perceptions of training and the adaptation to new technologies significantly influence the success of AI implementation. This underscores the need for further studies to understand how employees can be involved in the digital transformation process, a topic that has not been widely discussed in the existing literature. Overall, the findings of this research make a valuable contribution to the understanding of AI implementation in business contexts, as well as the challenges encountered. By identifying and discussing these issues, this study not only enriches the existing literature but also provides practical recommendations for companies seeking to adopt AI effectively.</w:t>
      </w:r>
    </w:p>
    <w:p w14:paraId="6674E843" w14:textId="77777777" w:rsidR="00016A46" w:rsidRPr="00DA6B55" w:rsidRDefault="00016A46" w:rsidP="000D0B3A">
      <w:pPr>
        <w:pStyle w:val="Heading3"/>
        <w:numPr>
          <w:ilvl w:val="0"/>
          <w:numId w:val="1"/>
        </w:numPr>
        <w:ind w:left="567" w:hanging="578"/>
        <w:rPr>
          <w:rFonts w:cs="Times New Roman"/>
          <w:lang w:val="en-US"/>
        </w:rPr>
      </w:pPr>
      <w:r w:rsidRPr="00DA6B55">
        <w:rPr>
          <w:rFonts w:cs="Times New Roman"/>
          <w:lang w:val="en-US"/>
        </w:rPr>
        <w:t>CONCLUSION AND RECOMMENDATION</w:t>
      </w:r>
    </w:p>
    <w:p w14:paraId="2DFF2F7A" w14:textId="517CD613" w:rsidR="00016A46" w:rsidRPr="00DA6B55" w:rsidRDefault="00016A46" w:rsidP="000D0B3A">
      <w:pPr>
        <w:spacing w:before="120" w:after="0"/>
        <w:ind w:firstLine="567"/>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 xml:space="preserve">This study demonstrates that the implementation of </w:t>
      </w:r>
      <w:r w:rsidR="00D578C8" w:rsidRPr="00DA6B55">
        <w:rPr>
          <w:rFonts w:ascii="Times New Roman" w:eastAsia="Times New Roman" w:hAnsi="Times New Roman" w:cs="Times New Roman"/>
          <w:lang w:val="en-US"/>
        </w:rPr>
        <w:t>AI</w:t>
      </w:r>
      <w:r w:rsidRPr="00DA6B55">
        <w:rPr>
          <w:rFonts w:ascii="Times New Roman" w:eastAsia="Times New Roman" w:hAnsi="Times New Roman" w:cs="Times New Roman"/>
          <w:lang w:val="en-US"/>
        </w:rPr>
        <w:t xml:space="preserve"> in business processes during the Industry 4.0 era holds significant potential to enhance operational efficiency, productivity, and the quality of customer experience. Through the automation of various routine tasks, AI supports faster and more accurate decision-making and provides more personalized services. However, the adoption of this technology is not without challenges. Key obstacles include technological infrastructure readiness, the need for adequate training for human resources, and ethical issues </w:t>
      </w:r>
      <w:r w:rsidRPr="00DA6B55">
        <w:rPr>
          <w:rFonts w:ascii="Times New Roman" w:eastAsia="Times New Roman" w:hAnsi="Times New Roman" w:cs="Times New Roman"/>
          <w:lang w:val="en-US"/>
        </w:rPr>
        <w:lastRenderedPageBreak/>
        <w:t>that require careful consideration. Many companies, particularly small and medium-sized enterprises, still face difficulties related to initial investment, integration of technology with existing systems, and workforce adaptation to the changes brought by AI. Additionally, there are critical issues related to data privacy and potential biases within algorithms that, if not properly addressed, could exacerbate social injustices in business decision-making. These findings emphasize the need for a comprehensive strategy in AI adoption. This includes enhancing technological infrastructure, developing employee competencies through training, and implementing strict ethical standards. Organizations that can implement AI while addressing these aspects are likely to achieve significant competitive advantages. For instance, in the manufacturing sector, AI can be used to predict potential machine failures, thereby reducing production downtime and maintenance costs. Meanwhile, in the logistics sector, AI plays a role in optimizing distribution routes, which not only lowers operational costs but also supports environmental sustainability initiatives by reducing carbon emissions.</w:t>
      </w:r>
    </w:p>
    <w:p w14:paraId="31CD2CB2" w14:textId="77777777" w:rsidR="00016A46" w:rsidRDefault="00016A46" w:rsidP="000D0B3A">
      <w:pPr>
        <w:spacing w:before="120" w:after="0"/>
        <w:ind w:firstLine="567"/>
        <w:jc w:val="both"/>
        <w:rPr>
          <w:rFonts w:ascii="Times New Roman" w:eastAsia="Times New Roman" w:hAnsi="Times New Roman" w:cs="Times New Roman"/>
          <w:lang w:val="en-US"/>
        </w:rPr>
      </w:pPr>
      <w:r w:rsidRPr="00DA6B55">
        <w:rPr>
          <w:rFonts w:ascii="Times New Roman" w:eastAsia="Times New Roman" w:hAnsi="Times New Roman" w:cs="Times New Roman"/>
          <w:lang w:val="en-US"/>
        </w:rPr>
        <w:t>For future research, several key aspects should be the primary focus. First, a more in-depth comparative analysis of operational efficiency before and after AI implementation is necessary, particularly to identify sectors or types of business processes most affected by this technological integration. Second, empirical studies are needed to explore how employees respond to digital transformation, including their perceptions of training, adaptation to new technologies, and the impact of these changes on their roles and responsibilities within the organization. Third, case studies in specific sectors that have successfully implemented AI, such as manufacturing, healthcare, or finance, can provide better insights into the factors driving success, the challenges encountered, and the outcomes achieved. Fourth, it is crucial to investigate how companies maintain compliance with ethical and regulatory aspects when using AI, especially concerning data privacy and transparency in decision-making. Lastly, research on the role of AI in driving product and service innovation, by examining processes improved or innovations emerging due to AI implementation, also deserves attention. With these approaches, future research can provide deeper contributions to understanding and applying AI in a broader business context. This is expected to support sustainable digital transformation in the Industry 4.0 era, enabling companies to optimally leverage this technology to achieve long-term growth and success.</w:t>
      </w:r>
    </w:p>
    <w:p w14:paraId="2738662F" w14:textId="77777777" w:rsidR="00016A46" w:rsidRPr="00DA6B55" w:rsidRDefault="00016A46" w:rsidP="000D0B3A">
      <w:pPr>
        <w:pStyle w:val="Heading3"/>
        <w:rPr>
          <w:rFonts w:cs="Times New Roman"/>
          <w:lang w:val="en-US"/>
        </w:rPr>
      </w:pPr>
      <w:r w:rsidRPr="00DA6B55">
        <w:rPr>
          <w:rFonts w:cs="Times New Roman"/>
          <w:lang w:val="en-US"/>
        </w:rPr>
        <w:t>REFERENCES</w:t>
      </w:r>
    </w:p>
    <w:bookmarkStart w:id="0" w:name="_heading=h.gjdgxs" w:colFirst="0" w:colLast="0" w:displacedByCustomXml="next"/>
    <w:bookmarkEnd w:id="0" w:displacedByCustomXml="next"/>
    <w:sdt>
      <w:sdtPr>
        <w:rPr>
          <w:rFonts w:ascii="Times New Roman" w:hAnsi="Times New Roman" w:cs="Times New Roman"/>
          <w:lang w:val="en-US"/>
        </w:rPr>
        <w:tag w:val="MENDELEY_BIBLIOGRAPHY"/>
        <w:id w:val="1667831146"/>
        <w:placeholder>
          <w:docPart w:val="DefaultPlaceholder_-1854013440"/>
        </w:placeholder>
      </w:sdtPr>
      <w:sdtContent>
        <w:p w14:paraId="198AEBC9" w14:textId="77777777" w:rsidR="006A2A83" w:rsidRPr="00DA6B55" w:rsidRDefault="006A2A83" w:rsidP="000D0B3A">
          <w:pPr>
            <w:autoSpaceDE w:val="0"/>
            <w:autoSpaceDN w:val="0"/>
            <w:ind w:hanging="480"/>
            <w:jc w:val="both"/>
            <w:divId w:val="1246694826"/>
            <w:rPr>
              <w:rFonts w:ascii="Times New Roman" w:eastAsia="Times New Roman" w:hAnsi="Times New Roman" w:cs="Times New Roman"/>
              <w:sz w:val="24"/>
              <w:szCs w:val="24"/>
            </w:rPr>
          </w:pPr>
          <w:r w:rsidRPr="00DA6B55">
            <w:rPr>
              <w:rFonts w:ascii="Times New Roman" w:eastAsia="Times New Roman" w:hAnsi="Times New Roman" w:cs="Times New Roman"/>
            </w:rPr>
            <w:t xml:space="preserve">Babatunde Adeyeri, T. (2024). Economic Impacts of AI-Driven Automation in Financial Services. </w:t>
          </w:r>
          <w:r w:rsidRPr="00DA6B55">
            <w:rPr>
              <w:rFonts w:ascii="Times New Roman" w:eastAsia="Times New Roman" w:hAnsi="Times New Roman" w:cs="Times New Roman"/>
              <w:i/>
              <w:iCs/>
            </w:rPr>
            <w:t>International Journal of Scientific Research and Management (IJSRM)</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12</w:t>
          </w:r>
          <w:r w:rsidRPr="00DA6B55">
            <w:rPr>
              <w:rFonts w:ascii="Times New Roman" w:eastAsia="Times New Roman" w:hAnsi="Times New Roman" w:cs="Times New Roman"/>
            </w:rPr>
            <w:t>(07), 6779–6791. https://doi.org/10.18535/ijsrm/v12i07.em07</w:t>
          </w:r>
        </w:p>
        <w:p w14:paraId="01843B9D" w14:textId="77777777" w:rsidR="006A2A83" w:rsidRPr="00DA6B55" w:rsidRDefault="006A2A83" w:rsidP="000D0B3A">
          <w:pPr>
            <w:autoSpaceDE w:val="0"/>
            <w:autoSpaceDN w:val="0"/>
            <w:ind w:hanging="480"/>
            <w:jc w:val="both"/>
            <w:divId w:val="1969433671"/>
            <w:rPr>
              <w:rFonts w:ascii="Times New Roman" w:eastAsia="Times New Roman" w:hAnsi="Times New Roman" w:cs="Times New Roman"/>
            </w:rPr>
          </w:pPr>
          <w:r w:rsidRPr="00DA6B55">
            <w:rPr>
              <w:rFonts w:ascii="Times New Roman" w:eastAsia="Times New Roman" w:hAnsi="Times New Roman" w:cs="Times New Roman"/>
            </w:rPr>
            <w:t xml:space="preserve">Bukartaite, R., &amp; Hooper, D. (2023). Automation, Artificial Intelligence and Future Skills Needs: An Irish Perspective. </w:t>
          </w:r>
          <w:r w:rsidRPr="00DA6B55">
            <w:rPr>
              <w:rFonts w:ascii="Times New Roman" w:eastAsia="Times New Roman" w:hAnsi="Times New Roman" w:cs="Times New Roman"/>
              <w:i/>
              <w:iCs/>
            </w:rPr>
            <w:t>European Journal of Training and Development</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47</w:t>
          </w:r>
          <w:r w:rsidRPr="00DA6B55">
            <w:rPr>
              <w:rFonts w:ascii="Times New Roman" w:eastAsia="Times New Roman" w:hAnsi="Times New Roman" w:cs="Times New Roman"/>
            </w:rPr>
            <w:t>(10), 2046–9012. https://doi.org/10.1108/EJTD-03-2023-0045</w:t>
          </w:r>
        </w:p>
        <w:p w14:paraId="48EFB559" w14:textId="77777777" w:rsidR="006A2A83" w:rsidRPr="00DA6B55" w:rsidRDefault="006A2A83" w:rsidP="000D0B3A">
          <w:pPr>
            <w:autoSpaceDE w:val="0"/>
            <w:autoSpaceDN w:val="0"/>
            <w:ind w:hanging="480"/>
            <w:jc w:val="both"/>
            <w:divId w:val="530924750"/>
            <w:rPr>
              <w:rFonts w:ascii="Times New Roman" w:eastAsia="Times New Roman" w:hAnsi="Times New Roman" w:cs="Times New Roman"/>
            </w:rPr>
          </w:pPr>
          <w:r w:rsidRPr="00DA6B55">
            <w:rPr>
              <w:rFonts w:ascii="Times New Roman" w:eastAsia="Times New Roman" w:hAnsi="Times New Roman" w:cs="Times New Roman"/>
            </w:rPr>
            <w:t xml:space="preserve">Chandratreya, A. (2024). AI in HR: A Comprehensive Analysis and Framework for Success. </w:t>
          </w:r>
          <w:r w:rsidRPr="00DA6B55">
            <w:rPr>
              <w:rFonts w:ascii="Times New Roman" w:eastAsia="Times New Roman" w:hAnsi="Times New Roman" w:cs="Times New Roman"/>
              <w:i/>
              <w:iCs/>
            </w:rPr>
            <w:t>International Journal of Scientific Research in Engineering and Management,</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8</w:t>
          </w:r>
          <w:r w:rsidRPr="00DA6B55">
            <w:rPr>
              <w:rFonts w:ascii="Times New Roman" w:eastAsia="Times New Roman" w:hAnsi="Times New Roman" w:cs="Times New Roman"/>
            </w:rPr>
            <w:t>(8). https://doi.org/10.55041/IJSREM37020</w:t>
          </w:r>
        </w:p>
        <w:p w14:paraId="2F0D03D5" w14:textId="77777777" w:rsidR="006A2A83" w:rsidRPr="00DA6B55" w:rsidRDefault="006A2A83" w:rsidP="000D0B3A">
          <w:pPr>
            <w:autoSpaceDE w:val="0"/>
            <w:autoSpaceDN w:val="0"/>
            <w:ind w:hanging="480"/>
            <w:jc w:val="both"/>
            <w:divId w:val="1348479478"/>
            <w:rPr>
              <w:rFonts w:ascii="Times New Roman" w:eastAsia="Times New Roman" w:hAnsi="Times New Roman" w:cs="Times New Roman"/>
            </w:rPr>
          </w:pPr>
          <w:r w:rsidRPr="00DA6B55">
            <w:rPr>
              <w:rFonts w:ascii="Times New Roman" w:eastAsia="Times New Roman" w:hAnsi="Times New Roman" w:cs="Times New Roman"/>
            </w:rPr>
            <w:t xml:space="preserve">Cuevas-Vargas, H., Fernandez-Escobedo, R., Cortes-Palacios, H. A., &amp; Ramirez-Lemus, L. (2021). The Relation Between Adoption of Information and Communication Technologies and Marketing Innovation as a Key Strategy to Improve Business Performance. </w:t>
          </w:r>
          <w:r w:rsidRPr="00DA6B55">
            <w:rPr>
              <w:rFonts w:ascii="Times New Roman" w:eastAsia="Times New Roman" w:hAnsi="Times New Roman" w:cs="Times New Roman"/>
              <w:i/>
              <w:iCs/>
            </w:rPr>
            <w:t>Journal of Competitiveness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13</w:t>
          </w:r>
          <w:r w:rsidRPr="00DA6B55">
            <w:rPr>
              <w:rFonts w:ascii="Times New Roman" w:eastAsia="Times New Roman" w:hAnsi="Times New Roman" w:cs="Times New Roman"/>
            </w:rPr>
            <w:t>(2), 23–40. https://doi.org/10.7441/joc.2021.02.02</w:t>
          </w:r>
        </w:p>
        <w:p w14:paraId="2158C1EC" w14:textId="77777777" w:rsidR="006A2A83" w:rsidRPr="00DA6B55" w:rsidRDefault="006A2A83" w:rsidP="000D0B3A">
          <w:pPr>
            <w:autoSpaceDE w:val="0"/>
            <w:autoSpaceDN w:val="0"/>
            <w:ind w:hanging="480"/>
            <w:jc w:val="both"/>
            <w:divId w:val="1099370094"/>
            <w:rPr>
              <w:rFonts w:ascii="Times New Roman" w:eastAsia="Times New Roman" w:hAnsi="Times New Roman" w:cs="Times New Roman"/>
            </w:rPr>
          </w:pPr>
          <w:r w:rsidRPr="00DA6B55">
            <w:rPr>
              <w:rFonts w:ascii="Times New Roman" w:eastAsia="Times New Roman" w:hAnsi="Times New Roman" w:cs="Times New Roman"/>
            </w:rPr>
            <w:t xml:space="preserve">Elouataoui, W., El Mendili, S., &amp; Gahi, Y. (2023). An Automated Big Data Quality Anomaly Correction Framework Using Predictive Analysis. </w:t>
          </w:r>
          <w:r w:rsidRPr="00DA6B55">
            <w:rPr>
              <w:rFonts w:ascii="Times New Roman" w:eastAsia="Times New Roman" w:hAnsi="Times New Roman" w:cs="Times New Roman"/>
              <w:i/>
              <w:iCs/>
            </w:rPr>
            <w:t>Data</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8</w:t>
          </w:r>
          <w:r w:rsidRPr="00DA6B55">
            <w:rPr>
              <w:rFonts w:ascii="Times New Roman" w:eastAsia="Times New Roman" w:hAnsi="Times New Roman" w:cs="Times New Roman"/>
            </w:rPr>
            <w:t>(12), 182. https://doi.org/10.3390/data8120182</w:t>
          </w:r>
        </w:p>
        <w:p w14:paraId="65142F68" w14:textId="77777777" w:rsidR="006A2A83" w:rsidRPr="00DA6B55" w:rsidRDefault="006A2A83" w:rsidP="000D0B3A">
          <w:pPr>
            <w:autoSpaceDE w:val="0"/>
            <w:autoSpaceDN w:val="0"/>
            <w:ind w:hanging="480"/>
            <w:jc w:val="both"/>
            <w:divId w:val="550460689"/>
            <w:rPr>
              <w:rFonts w:ascii="Times New Roman" w:eastAsia="Times New Roman" w:hAnsi="Times New Roman" w:cs="Times New Roman"/>
            </w:rPr>
          </w:pPr>
          <w:r w:rsidRPr="00DA6B55">
            <w:rPr>
              <w:rFonts w:ascii="Times New Roman" w:eastAsia="Times New Roman" w:hAnsi="Times New Roman" w:cs="Times New Roman"/>
            </w:rPr>
            <w:lastRenderedPageBreak/>
            <w:t xml:space="preserve">Fu, Q., Rahman, A. A. A., Jiang, H., Abbas, J., &amp; Comite, U. (2022). Sustainable Supply Chain and Business Performance: The Impact of Strategy, Network Design, Information Systems, and Organizational Structure. </w:t>
          </w:r>
          <w:r w:rsidRPr="00DA6B55">
            <w:rPr>
              <w:rFonts w:ascii="Times New Roman" w:eastAsia="Times New Roman" w:hAnsi="Times New Roman" w:cs="Times New Roman"/>
              <w:i/>
              <w:iCs/>
            </w:rPr>
            <w:t>Sustainability (Switzerland)</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14</w:t>
          </w:r>
          <w:r w:rsidRPr="00DA6B55">
            <w:rPr>
              <w:rFonts w:ascii="Times New Roman" w:eastAsia="Times New Roman" w:hAnsi="Times New Roman" w:cs="Times New Roman"/>
            </w:rPr>
            <w:t>(3). https://doi.org/10.3390/su14031080</w:t>
          </w:r>
        </w:p>
        <w:p w14:paraId="526B9D38" w14:textId="77777777" w:rsidR="006A2A83" w:rsidRPr="00DA6B55" w:rsidRDefault="006A2A83" w:rsidP="000D0B3A">
          <w:pPr>
            <w:autoSpaceDE w:val="0"/>
            <w:autoSpaceDN w:val="0"/>
            <w:ind w:hanging="480"/>
            <w:jc w:val="both"/>
            <w:divId w:val="2016760436"/>
            <w:rPr>
              <w:rFonts w:ascii="Times New Roman" w:eastAsia="Times New Roman" w:hAnsi="Times New Roman" w:cs="Times New Roman"/>
            </w:rPr>
          </w:pPr>
          <w:r w:rsidRPr="00DA6B55">
            <w:rPr>
              <w:rFonts w:ascii="Times New Roman" w:eastAsia="Times New Roman" w:hAnsi="Times New Roman" w:cs="Times New Roman"/>
            </w:rPr>
            <w:t xml:space="preserve">Gonzalez, C. (2023). Building Human-Like Artificial Agents: A General Cognitive Algorithm for Emulating Human Decision-Making in Dynamic Environments. </w:t>
          </w:r>
          <w:r w:rsidRPr="00DA6B55">
            <w:rPr>
              <w:rFonts w:ascii="Times New Roman" w:eastAsia="Times New Roman" w:hAnsi="Times New Roman" w:cs="Times New Roman"/>
              <w:i/>
              <w:iCs/>
            </w:rPr>
            <w:t>Perspectives on Psychological Science</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19</w:t>
          </w:r>
          <w:r w:rsidRPr="00DA6B55">
            <w:rPr>
              <w:rFonts w:ascii="Times New Roman" w:eastAsia="Times New Roman" w:hAnsi="Times New Roman" w:cs="Times New Roman"/>
            </w:rPr>
            <w:t>(5). https://doi.org/10.1177/17456916231196766</w:t>
          </w:r>
        </w:p>
        <w:p w14:paraId="057B5187" w14:textId="77777777" w:rsidR="006A2A83" w:rsidRPr="00DA6B55" w:rsidRDefault="006A2A83" w:rsidP="000D0B3A">
          <w:pPr>
            <w:autoSpaceDE w:val="0"/>
            <w:autoSpaceDN w:val="0"/>
            <w:ind w:hanging="480"/>
            <w:jc w:val="both"/>
            <w:divId w:val="616525022"/>
            <w:rPr>
              <w:rFonts w:ascii="Times New Roman" w:eastAsia="Times New Roman" w:hAnsi="Times New Roman" w:cs="Times New Roman"/>
            </w:rPr>
          </w:pPr>
          <w:r w:rsidRPr="00DA6B55">
            <w:rPr>
              <w:rFonts w:ascii="Times New Roman" w:eastAsia="Times New Roman" w:hAnsi="Times New Roman" w:cs="Times New Roman"/>
            </w:rPr>
            <w:t xml:space="preserve">Gryz, J., &amp; Rojszczak, M. (2021). Black box algorithms and the rights of individuals: No easy solution to the “explainability” problem. </w:t>
          </w:r>
          <w:r w:rsidRPr="00DA6B55">
            <w:rPr>
              <w:rFonts w:ascii="Times New Roman" w:eastAsia="Times New Roman" w:hAnsi="Times New Roman" w:cs="Times New Roman"/>
              <w:i/>
              <w:iCs/>
            </w:rPr>
            <w:t>Internet Policy Review</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10</w:t>
          </w:r>
          <w:r w:rsidRPr="00DA6B55">
            <w:rPr>
              <w:rFonts w:ascii="Times New Roman" w:eastAsia="Times New Roman" w:hAnsi="Times New Roman" w:cs="Times New Roman"/>
            </w:rPr>
            <w:t>(2), 0–24. https://doi.org/10.14763/2021.2.1564</w:t>
          </w:r>
        </w:p>
        <w:p w14:paraId="66F355E6" w14:textId="77777777" w:rsidR="006A2A83" w:rsidRPr="00DA6B55" w:rsidRDefault="006A2A83" w:rsidP="000D0B3A">
          <w:pPr>
            <w:autoSpaceDE w:val="0"/>
            <w:autoSpaceDN w:val="0"/>
            <w:ind w:hanging="480"/>
            <w:jc w:val="both"/>
            <w:divId w:val="1903444671"/>
            <w:rPr>
              <w:rFonts w:ascii="Times New Roman" w:eastAsia="Times New Roman" w:hAnsi="Times New Roman" w:cs="Times New Roman"/>
            </w:rPr>
          </w:pPr>
          <w:r w:rsidRPr="00DA6B55">
            <w:rPr>
              <w:rFonts w:ascii="Times New Roman" w:eastAsia="Times New Roman" w:hAnsi="Times New Roman" w:cs="Times New Roman"/>
            </w:rPr>
            <w:t xml:space="preserve">Gunasekaran, A. &amp; N. E. W. T. (2021). “Big Data in Supply Chain Management: A Review of the Literature.” </w:t>
          </w:r>
          <w:r w:rsidRPr="00DA6B55">
            <w:rPr>
              <w:rFonts w:ascii="Times New Roman" w:eastAsia="Times New Roman" w:hAnsi="Times New Roman" w:cs="Times New Roman"/>
              <w:i/>
              <w:iCs/>
            </w:rPr>
            <w:t>International Journal of Production Economics, 219, 66-84.</w:t>
          </w:r>
        </w:p>
        <w:p w14:paraId="203338B1" w14:textId="0230DD74" w:rsidR="006A2A83" w:rsidRPr="00DA6B55" w:rsidRDefault="006A2A83" w:rsidP="000D0B3A">
          <w:pPr>
            <w:autoSpaceDE w:val="0"/>
            <w:autoSpaceDN w:val="0"/>
            <w:ind w:hanging="480"/>
            <w:jc w:val="both"/>
            <w:divId w:val="1189759555"/>
            <w:rPr>
              <w:rFonts w:ascii="Times New Roman" w:eastAsia="Times New Roman" w:hAnsi="Times New Roman" w:cs="Times New Roman"/>
            </w:rPr>
          </w:pPr>
          <w:r w:rsidRPr="00DA6B55">
            <w:rPr>
              <w:rFonts w:ascii="Times New Roman" w:eastAsia="Times New Roman" w:hAnsi="Times New Roman" w:cs="Times New Roman"/>
            </w:rPr>
            <w:t xml:space="preserve">Ilma, S. J., Uddin, M. S., &amp; Naher, K. (2023). </w:t>
          </w:r>
          <w:r w:rsidRPr="00DA6B55">
            <w:rPr>
              <w:rFonts w:ascii="Times New Roman" w:eastAsia="Times New Roman" w:hAnsi="Times New Roman" w:cs="Times New Roman"/>
              <w:i/>
              <w:iCs/>
            </w:rPr>
            <w:t>Integrating Artificial Intelligence and Machine Learning with Blockchain Security</w:t>
          </w:r>
          <w:r w:rsidRPr="00DA6B55">
            <w:rPr>
              <w:rFonts w:ascii="Times New Roman" w:eastAsia="Times New Roman" w:hAnsi="Times New Roman" w:cs="Times New Roman"/>
            </w:rPr>
            <w:t xml:space="preserve"> (D. J. Mala &amp; R. Ganesan, Eds.; 1st ed.). Cambridge Scholar Publishing</w:t>
          </w:r>
          <w:r w:rsidR="003559A5">
            <w:rPr>
              <w:rFonts w:ascii="Times New Roman" w:eastAsia="Times New Roman" w:hAnsi="Times New Roman" w:cs="Times New Roman"/>
            </w:rPr>
            <w:t>.</w:t>
          </w:r>
        </w:p>
        <w:p w14:paraId="6812937F" w14:textId="77777777" w:rsidR="006A2A83" w:rsidRPr="00DA6B55" w:rsidRDefault="006A2A83" w:rsidP="000D0B3A">
          <w:pPr>
            <w:autoSpaceDE w:val="0"/>
            <w:autoSpaceDN w:val="0"/>
            <w:ind w:hanging="480"/>
            <w:jc w:val="both"/>
            <w:divId w:val="1722747766"/>
            <w:rPr>
              <w:rFonts w:ascii="Times New Roman" w:eastAsia="Times New Roman" w:hAnsi="Times New Roman" w:cs="Times New Roman"/>
            </w:rPr>
          </w:pPr>
          <w:r w:rsidRPr="00DA6B55">
            <w:rPr>
              <w:rFonts w:ascii="Times New Roman" w:eastAsia="Times New Roman" w:hAnsi="Times New Roman" w:cs="Times New Roman"/>
            </w:rPr>
            <w:t xml:space="preserve">Klimecka-Tatar, D. (2021). Analysis and improvement of business processes management – based on value stream mapping (Vsm) in manufacturing companies. </w:t>
          </w:r>
          <w:r w:rsidRPr="00DA6B55">
            <w:rPr>
              <w:rFonts w:ascii="Times New Roman" w:eastAsia="Times New Roman" w:hAnsi="Times New Roman" w:cs="Times New Roman"/>
              <w:i/>
              <w:iCs/>
            </w:rPr>
            <w:t>Polish Journal of Management Studies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23</w:t>
          </w:r>
          <w:r w:rsidRPr="00DA6B55">
            <w:rPr>
              <w:rFonts w:ascii="Times New Roman" w:eastAsia="Times New Roman" w:hAnsi="Times New Roman" w:cs="Times New Roman"/>
            </w:rPr>
            <w:t>(2), 213–231. https://doi.org/10.17512/pjms.2021.23.2.13</w:t>
          </w:r>
        </w:p>
        <w:p w14:paraId="2BB16DFE" w14:textId="77777777" w:rsidR="006A2A83" w:rsidRPr="00DA6B55" w:rsidRDefault="006A2A83" w:rsidP="000D0B3A">
          <w:pPr>
            <w:autoSpaceDE w:val="0"/>
            <w:autoSpaceDN w:val="0"/>
            <w:ind w:hanging="480"/>
            <w:jc w:val="both"/>
            <w:divId w:val="1478960225"/>
            <w:rPr>
              <w:rFonts w:ascii="Times New Roman" w:eastAsia="Times New Roman" w:hAnsi="Times New Roman" w:cs="Times New Roman"/>
            </w:rPr>
          </w:pPr>
          <w:r w:rsidRPr="00DA6B55">
            <w:rPr>
              <w:rFonts w:ascii="Times New Roman" w:eastAsia="Times New Roman" w:hAnsi="Times New Roman" w:cs="Times New Roman"/>
            </w:rPr>
            <w:t xml:space="preserve">Korteling, J. E. (Hans), van de Boer-Visschedijk, G. C., Blankendaal, R. A. M., Boonekamp, R. C., &amp; Eikelboom, A. R. (2021). Human- versus Artificial Intelligence. </w:t>
          </w:r>
          <w:r w:rsidRPr="00DA6B55">
            <w:rPr>
              <w:rFonts w:ascii="Times New Roman" w:eastAsia="Times New Roman" w:hAnsi="Times New Roman" w:cs="Times New Roman"/>
              <w:i/>
              <w:iCs/>
            </w:rPr>
            <w:t>Frontiers in Artificial Intelligence</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4</w:t>
          </w:r>
          <w:r w:rsidRPr="00DA6B55">
            <w:rPr>
              <w:rFonts w:ascii="Times New Roman" w:eastAsia="Times New Roman" w:hAnsi="Times New Roman" w:cs="Times New Roman"/>
            </w:rPr>
            <w:t>, 1–13. https://doi.org/10.3389/frai.2021.622364</w:t>
          </w:r>
        </w:p>
        <w:p w14:paraId="50D5709B" w14:textId="77777777" w:rsidR="006A2A83" w:rsidRPr="00DA6B55" w:rsidRDefault="006A2A83" w:rsidP="000D0B3A">
          <w:pPr>
            <w:autoSpaceDE w:val="0"/>
            <w:autoSpaceDN w:val="0"/>
            <w:ind w:hanging="480"/>
            <w:jc w:val="both"/>
            <w:divId w:val="384257113"/>
            <w:rPr>
              <w:rFonts w:ascii="Times New Roman" w:eastAsia="Times New Roman" w:hAnsi="Times New Roman" w:cs="Times New Roman"/>
            </w:rPr>
          </w:pPr>
          <w:r w:rsidRPr="00DA6B55">
            <w:rPr>
              <w:rFonts w:ascii="Times New Roman" w:eastAsia="Times New Roman" w:hAnsi="Times New Roman" w:cs="Times New Roman"/>
            </w:rPr>
            <w:t xml:space="preserve">Liladhar Rane, N., Achari, A., &amp; Choudhary, S. P. (2023). Enhancing Customer Loyalty Through Quality Of Service: Effective Strategies To Improve Customer Satisfaction, Experience, Relationship, And Engagement. </w:t>
          </w:r>
          <w:r w:rsidRPr="00DA6B55">
            <w:rPr>
              <w:rFonts w:ascii="Times New Roman" w:eastAsia="Times New Roman" w:hAnsi="Times New Roman" w:cs="Times New Roman"/>
              <w:i/>
              <w:iCs/>
            </w:rPr>
            <w:t>International Research Journal of Modernization in Engineering</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5</w:t>
          </w:r>
          <w:r w:rsidRPr="00DA6B55">
            <w:rPr>
              <w:rFonts w:ascii="Times New Roman" w:eastAsia="Times New Roman" w:hAnsi="Times New Roman" w:cs="Times New Roman"/>
            </w:rPr>
            <w:t>(5), 427–452. https://doi.org/10.56726/IRJMETS38104</w:t>
          </w:r>
        </w:p>
        <w:p w14:paraId="274DC127" w14:textId="77777777" w:rsidR="006A2A83" w:rsidRPr="00DA6B55" w:rsidRDefault="006A2A83" w:rsidP="000D0B3A">
          <w:pPr>
            <w:autoSpaceDE w:val="0"/>
            <w:autoSpaceDN w:val="0"/>
            <w:ind w:hanging="480"/>
            <w:jc w:val="both"/>
            <w:divId w:val="803431327"/>
            <w:rPr>
              <w:rFonts w:ascii="Times New Roman" w:eastAsia="Times New Roman" w:hAnsi="Times New Roman" w:cs="Times New Roman"/>
            </w:rPr>
          </w:pPr>
          <w:r w:rsidRPr="00DA6B55">
            <w:rPr>
              <w:rFonts w:ascii="Times New Roman" w:eastAsia="Times New Roman" w:hAnsi="Times New Roman" w:cs="Times New Roman"/>
            </w:rPr>
            <w:t xml:space="preserve">Mach-Król, M., &amp; Hadasik, B. (2021). On a certain research gap in big data mining for customer insights. </w:t>
          </w:r>
          <w:r w:rsidRPr="00DA6B55">
            <w:rPr>
              <w:rFonts w:ascii="Times New Roman" w:eastAsia="Times New Roman" w:hAnsi="Times New Roman" w:cs="Times New Roman"/>
              <w:i/>
              <w:iCs/>
            </w:rPr>
            <w:t>Applied Sciences (Switzerland)</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11</w:t>
          </w:r>
          <w:r w:rsidRPr="00DA6B55">
            <w:rPr>
              <w:rFonts w:ascii="Times New Roman" w:eastAsia="Times New Roman" w:hAnsi="Times New Roman" w:cs="Times New Roman"/>
            </w:rPr>
            <w:t>(15). https://doi.org/10.3390/app11156993</w:t>
          </w:r>
        </w:p>
        <w:p w14:paraId="6CF7BCA6" w14:textId="77777777" w:rsidR="006A2A83" w:rsidRPr="00DA6B55" w:rsidRDefault="006A2A83" w:rsidP="000D0B3A">
          <w:pPr>
            <w:autoSpaceDE w:val="0"/>
            <w:autoSpaceDN w:val="0"/>
            <w:ind w:hanging="480"/>
            <w:jc w:val="both"/>
            <w:divId w:val="1038971385"/>
            <w:rPr>
              <w:rFonts w:ascii="Times New Roman" w:eastAsia="Times New Roman" w:hAnsi="Times New Roman" w:cs="Times New Roman"/>
            </w:rPr>
          </w:pPr>
          <w:r w:rsidRPr="00DA6B55">
            <w:rPr>
              <w:rFonts w:ascii="Times New Roman" w:eastAsia="Times New Roman" w:hAnsi="Times New Roman" w:cs="Times New Roman"/>
            </w:rPr>
            <w:t xml:space="preserve">Mandych, O., Mykytas, A., Ustik, T., Zaika, S., &amp; Zaika, O. (2021). The Development of Theoretical, Methodological and Practical Recommendations of The Innovative Development Vectors of Business Process Reengineering and Strategic Management of Enterprises. </w:t>
          </w:r>
          <w:r w:rsidRPr="00DA6B55">
            <w:rPr>
              <w:rFonts w:ascii="Times New Roman" w:eastAsia="Times New Roman" w:hAnsi="Times New Roman" w:cs="Times New Roman"/>
              <w:i/>
              <w:iCs/>
            </w:rPr>
            <w:t>Technology Audit and Production Reserves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6</w:t>
          </w:r>
          <w:r w:rsidRPr="00DA6B55">
            <w:rPr>
              <w:rFonts w:ascii="Times New Roman" w:eastAsia="Times New Roman" w:hAnsi="Times New Roman" w:cs="Times New Roman"/>
            </w:rPr>
            <w:t>(4(62)). https://doi.org/10.15587/2706-5448.2021.249830</w:t>
          </w:r>
        </w:p>
        <w:p w14:paraId="770D1115" w14:textId="77777777" w:rsidR="006A2A83" w:rsidRPr="00DA6B55" w:rsidRDefault="006A2A83" w:rsidP="000D0B3A">
          <w:pPr>
            <w:autoSpaceDE w:val="0"/>
            <w:autoSpaceDN w:val="0"/>
            <w:ind w:hanging="480"/>
            <w:jc w:val="both"/>
            <w:divId w:val="826943119"/>
            <w:rPr>
              <w:rFonts w:ascii="Times New Roman" w:eastAsia="Times New Roman" w:hAnsi="Times New Roman" w:cs="Times New Roman"/>
            </w:rPr>
          </w:pPr>
          <w:r w:rsidRPr="00DA6B55">
            <w:rPr>
              <w:rFonts w:ascii="Times New Roman" w:eastAsia="Times New Roman" w:hAnsi="Times New Roman" w:cs="Times New Roman"/>
            </w:rPr>
            <w:t xml:space="preserve">Mc Loughlin, K., Lewis, K., Lascelles, D., &amp; Nudurupati, S. (2023). Sustainability in supply chains: reappraising business process management. </w:t>
          </w:r>
          <w:r w:rsidRPr="00DA6B55">
            <w:rPr>
              <w:rFonts w:ascii="Times New Roman" w:eastAsia="Times New Roman" w:hAnsi="Times New Roman" w:cs="Times New Roman"/>
              <w:i/>
              <w:iCs/>
            </w:rPr>
            <w:t>Production Planning and Control</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34</w:t>
          </w:r>
          <w:r w:rsidRPr="00DA6B55">
            <w:rPr>
              <w:rFonts w:ascii="Times New Roman" w:eastAsia="Times New Roman" w:hAnsi="Times New Roman" w:cs="Times New Roman"/>
            </w:rPr>
            <w:t>(1), 19–52. https://doi.org/10.1080/09537287.2021.1884764</w:t>
          </w:r>
        </w:p>
        <w:p w14:paraId="4B55384E" w14:textId="77777777" w:rsidR="006A2A83" w:rsidRPr="00DA6B55" w:rsidRDefault="006A2A83" w:rsidP="000D0B3A">
          <w:pPr>
            <w:autoSpaceDE w:val="0"/>
            <w:autoSpaceDN w:val="0"/>
            <w:ind w:hanging="480"/>
            <w:jc w:val="both"/>
            <w:divId w:val="1999725383"/>
            <w:rPr>
              <w:rFonts w:ascii="Times New Roman" w:eastAsia="Times New Roman" w:hAnsi="Times New Roman" w:cs="Times New Roman"/>
            </w:rPr>
          </w:pPr>
          <w:r w:rsidRPr="00DA6B55">
            <w:rPr>
              <w:rFonts w:ascii="Times New Roman" w:eastAsia="Times New Roman" w:hAnsi="Times New Roman" w:cs="Times New Roman"/>
            </w:rPr>
            <w:t xml:space="preserve">Nath Mishra, A., &amp; Kumar Pani, A. (2020). </w:t>
          </w:r>
          <w:r w:rsidRPr="00DA6B55">
            <w:rPr>
              <w:rFonts w:ascii="Times New Roman" w:eastAsia="Times New Roman" w:hAnsi="Times New Roman" w:cs="Times New Roman"/>
              <w:i/>
              <w:iCs/>
            </w:rPr>
            <w:t>Article in VINE Journal of Information and Knowledge Management Systems</w:t>
          </w:r>
          <w:r w:rsidRPr="00DA6B55">
            <w:rPr>
              <w:rFonts w:ascii="Times New Roman" w:eastAsia="Times New Roman" w:hAnsi="Times New Roman" w:cs="Times New Roman"/>
            </w:rPr>
            <w:t>. https://doi.org/10.1108/VJIKMS-07-2019-0107</w:t>
          </w:r>
        </w:p>
        <w:p w14:paraId="1F5DF4E9" w14:textId="77777777" w:rsidR="006A2A83" w:rsidRPr="00DA6B55" w:rsidRDefault="006A2A83" w:rsidP="000D0B3A">
          <w:pPr>
            <w:autoSpaceDE w:val="0"/>
            <w:autoSpaceDN w:val="0"/>
            <w:ind w:hanging="480"/>
            <w:jc w:val="both"/>
            <w:divId w:val="136995328"/>
            <w:rPr>
              <w:rFonts w:ascii="Times New Roman" w:eastAsia="Times New Roman" w:hAnsi="Times New Roman" w:cs="Times New Roman"/>
            </w:rPr>
          </w:pPr>
          <w:r w:rsidRPr="00DA6B55">
            <w:rPr>
              <w:rFonts w:ascii="Times New Roman" w:eastAsia="Times New Roman" w:hAnsi="Times New Roman" w:cs="Times New Roman"/>
            </w:rPr>
            <w:t xml:space="preserve">O’Neil, C. (2022). Weapons of Math Destruction: How Big Data Increases Inequality and Threatens Democracy. </w:t>
          </w:r>
          <w:r w:rsidRPr="00DA6B55">
            <w:rPr>
              <w:rFonts w:ascii="Times New Roman" w:eastAsia="Times New Roman" w:hAnsi="Times New Roman" w:cs="Times New Roman"/>
              <w:i/>
              <w:iCs/>
            </w:rPr>
            <w:t>Crown Publishing Group</w:t>
          </w:r>
          <w:r w:rsidRPr="00DA6B55">
            <w:rPr>
              <w:rFonts w:ascii="Times New Roman" w:eastAsia="Times New Roman" w:hAnsi="Times New Roman" w:cs="Times New Roman"/>
            </w:rPr>
            <w:t>.</w:t>
          </w:r>
        </w:p>
        <w:p w14:paraId="728949AF" w14:textId="77777777" w:rsidR="006A2A83" w:rsidRPr="00DA6B55" w:rsidRDefault="006A2A83" w:rsidP="000D0B3A">
          <w:pPr>
            <w:autoSpaceDE w:val="0"/>
            <w:autoSpaceDN w:val="0"/>
            <w:ind w:hanging="480"/>
            <w:jc w:val="both"/>
            <w:divId w:val="1810855764"/>
            <w:rPr>
              <w:rFonts w:ascii="Times New Roman" w:eastAsia="Times New Roman" w:hAnsi="Times New Roman" w:cs="Times New Roman"/>
            </w:rPr>
          </w:pPr>
          <w:r w:rsidRPr="00DA6B55">
            <w:rPr>
              <w:rFonts w:ascii="Times New Roman" w:eastAsia="Times New Roman" w:hAnsi="Times New Roman" w:cs="Times New Roman"/>
            </w:rPr>
            <w:lastRenderedPageBreak/>
            <w:t xml:space="preserve">Pan, Y., &amp; Froese, F. J. (2023). </w:t>
          </w:r>
          <w:r w:rsidRPr="00DA6B55">
            <w:rPr>
              <w:rFonts w:ascii="Times New Roman" w:eastAsia="Times New Roman" w:hAnsi="Times New Roman" w:cs="Times New Roman"/>
              <w:i/>
              <w:iCs/>
            </w:rPr>
            <w:t>Human Resource Management Review 33 (2023) 100924 An interdisciplinary review of AI and HRM: Challenges and future directions</w:t>
          </w:r>
          <w:r w:rsidRPr="00DA6B55">
            <w:rPr>
              <w:rFonts w:ascii="Times New Roman" w:eastAsia="Times New Roman" w:hAnsi="Times New Roman" w:cs="Times New Roman"/>
            </w:rPr>
            <w:t>. https://doi.org/10.1016/j.hrmr.2022.100924</w:t>
          </w:r>
        </w:p>
        <w:p w14:paraId="17DCC3E0" w14:textId="77777777" w:rsidR="006A2A83" w:rsidRPr="00DA6B55" w:rsidRDefault="006A2A83" w:rsidP="000D0B3A">
          <w:pPr>
            <w:autoSpaceDE w:val="0"/>
            <w:autoSpaceDN w:val="0"/>
            <w:ind w:hanging="480"/>
            <w:jc w:val="both"/>
            <w:divId w:val="148178002"/>
            <w:rPr>
              <w:rFonts w:ascii="Times New Roman" w:eastAsia="Times New Roman" w:hAnsi="Times New Roman" w:cs="Times New Roman"/>
            </w:rPr>
          </w:pPr>
          <w:r w:rsidRPr="00DA6B55">
            <w:rPr>
              <w:rFonts w:ascii="Times New Roman" w:eastAsia="Times New Roman" w:hAnsi="Times New Roman" w:cs="Times New Roman"/>
            </w:rPr>
            <w:t xml:space="preserve">Qian, Y. (2021). Exploration of machine algorithms based on deep learning model and feature extraction. </w:t>
          </w:r>
          <w:r w:rsidRPr="00DA6B55">
            <w:rPr>
              <w:rFonts w:ascii="Times New Roman" w:eastAsia="Times New Roman" w:hAnsi="Times New Roman" w:cs="Times New Roman"/>
              <w:i/>
              <w:iCs/>
            </w:rPr>
            <w:t>MBE</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18</w:t>
          </w:r>
          <w:r w:rsidRPr="00DA6B55">
            <w:rPr>
              <w:rFonts w:ascii="Times New Roman" w:eastAsia="Times New Roman" w:hAnsi="Times New Roman" w:cs="Times New Roman"/>
            </w:rPr>
            <w:t>(6), 7602–7618. https://doi.org/10.3934/mbe.2021376</w:t>
          </w:r>
        </w:p>
        <w:p w14:paraId="0B532140" w14:textId="77777777" w:rsidR="006A2A83" w:rsidRPr="00DA6B55" w:rsidRDefault="006A2A83" w:rsidP="000D0B3A">
          <w:pPr>
            <w:autoSpaceDE w:val="0"/>
            <w:autoSpaceDN w:val="0"/>
            <w:ind w:hanging="480"/>
            <w:jc w:val="both"/>
            <w:divId w:val="1274821095"/>
            <w:rPr>
              <w:rFonts w:ascii="Times New Roman" w:eastAsia="Times New Roman" w:hAnsi="Times New Roman" w:cs="Times New Roman"/>
            </w:rPr>
          </w:pPr>
          <w:r w:rsidRPr="00DA6B55">
            <w:rPr>
              <w:rFonts w:ascii="Times New Roman" w:eastAsia="Times New Roman" w:hAnsi="Times New Roman" w:cs="Times New Roman"/>
            </w:rPr>
            <w:t xml:space="preserve">Ranga, M., College, G., &amp; Rani, R. (2024). ARTIFICIAL INTELLIGENCE AND ITS IMPACT ON SOCIETY. </w:t>
          </w:r>
          <w:r w:rsidRPr="00DA6B55">
            <w:rPr>
              <w:rFonts w:ascii="Times New Roman" w:eastAsia="Times New Roman" w:hAnsi="Times New Roman" w:cs="Times New Roman"/>
              <w:i/>
              <w:iCs/>
            </w:rPr>
            <w:t>International Journal of Engineering Science and Humanities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14</w:t>
          </w:r>
          <w:r w:rsidRPr="00DA6B55">
            <w:rPr>
              <w:rFonts w:ascii="Times New Roman" w:eastAsia="Times New Roman" w:hAnsi="Times New Roman" w:cs="Times New Roman"/>
            </w:rPr>
            <w:t>(Special Issue 1), 170–177. https://doi.org/10.62904/9FMPR623</w:t>
          </w:r>
        </w:p>
        <w:p w14:paraId="0F2F428F" w14:textId="77777777" w:rsidR="006A2A83" w:rsidRPr="00DA6B55" w:rsidRDefault="006A2A83" w:rsidP="000D0B3A">
          <w:pPr>
            <w:autoSpaceDE w:val="0"/>
            <w:autoSpaceDN w:val="0"/>
            <w:ind w:hanging="480"/>
            <w:jc w:val="both"/>
            <w:divId w:val="55516728"/>
            <w:rPr>
              <w:rFonts w:ascii="Times New Roman" w:eastAsia="Times New Roman" w:hAnsi="Times New Roman" w:cs="Times New Roman"/>
            </w:rPr>
          </w:pPr>
          <w:r w:rsidRPr="00DA6B55">
            <w:rPr>
              <w:rFonts w:ascii="Times New Roman" w:eastAsia="Times New Roman" w:hAnsi="Times New Roman" w:cs="Times New Roman"/>
            </w:rPr>
            <w:t xml:space="preserve">Sarker, I. H. (2021). Deep Learning: A Comprehensive Overview on Techniques, Taxonomy, Applications and Research Directions. </w:t>
          </w:r>
          <w:r w:rsidRPr="00DA6B55">
            <w:rPr>
              <w:rFonts w:ascii="Times New Roman" w:eastAsia="Times New Roman" w:hAnsi="Times New Roman" w:cs="Times New Roman"/>
              <w:i/>
              <w:iCs/>
            </w:rPr>
            <w:t>SN Computer Science</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2</w:t>
          </w:r>
          <w:r w:rsidRPr="00DA6B55">
            <w:rPr>
              <w:rFonts w:ascii="Times New Roman" w:eastAsia="Times New Roman" w:hAnsi="Times New Roman" w:cs="Times New Roman"/>
            </w:rPr>
            <w:t>(6), 420. https://doi.org/10.1007/s42979-021-00815-1</w:t>
          </w:r>
        </w:p>
        <w:p w14:paraId="2319252B" w14:textId="77777777" w:rsidR="006A2A83" w:rsidRPr="00DA6B55" w:rsidRDefault="006A2A83" w:rsidP="000D0B3A">
          <w:pPr>
            <w:autoSpaceDE w:val="0"/>
            <w:autoSpaceDN w:val="0"/>
            <w:ind w:hanging="480"/>
            <w:jc w:val="both"/>
            <w:divId w:val="1209297355"/>
            <w:rPr>
              <w:rFonts w:ascii="Times New Roman" w:eastAsia="Times New Roman" w:hAnsi="Times New Roman" w:cs="Times New Roman"/>
            </w:rPr>
          </w:pPr>
          <w:r w:rsidRPr="00DA6B55">
            <w:rPr>
              <w:rFonts w:ascii="Times New Roman" w:eastAsia="Times New Roman" w:hAnsi="Times New Roman" w:cs="Times New Roman"/>
            </w:rPr>
            <w:t xml:space="preserve">Sarker, I. H. (2022). AI-Based Modeling: Techniques, Applications and Research Issues Towards Automation, Intelligent and Smart Systems. </w:t>
          </w:r>
          <w:r w:rsidRPr="00DA6B55">
            <w:rPr>
              <w:rFonts w:ascii="Times New Roman" w:eastAsia="Times New Roman" w:hAnsi="Times New Roman" w:cs="Times New Roman"/>
              <w:i/>
              <w:iCs/>
            </w:rPr>
            <w:t>SN Computer Science</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3</w:t>
          </w:r>
          <w:r w:rsidRPr="00DA6B55">
            <w:rPr>
              <w:rFonts w:ascii="Times New Roman" w:eastAsia="Times New Roman" w:hAnsi="Times New Roman" w:cs="Times New Roman"/>
            </w:rPr>
            <w:t>. https://doi.org/10.1007/s42979-022-01043-x</w:t>
          </w:r>
        </w:p>
        <w:p w14:paraId="16B3A576" w14:textId="77777777" w:rsidR="006A2A83" w:rsidRPr="00DA6B55" w:rsidRDefault="006A2A83" w:rsidP="000D0B3A">
          <w:pPr>
            <w:autoSpaceDE w:val="0"/>
            <w:autoSpaceDN w:val="0"/>
            <w:ind w:hanging="480"/>
            <w:jc w:val="both"/>
            <w:divId w:val="556086943"/>
            <w:rPr>
              <w:rFonts w:ascii="Times New Roman" w:eastAsia="Times New Roman" w:hAnsi="Times New Roman" w:cs="Times New Roman"/>
            </w:rPr>
          </w:pPr>
          <w:r w:rsidRPr="00DA6B55">
            <w:rPr>
              <w:rFonts w:ascii="Times New Roman" w:eastAsia="Times New Roman" w:hAnsi="Times New Roman" w:cs="Times New Roman"/>
            </w:rPr>
            <w:t xml:space="preserve">Sharma, M., Luthra, S., Joshi, S., &amp; Kumar, A. (2021). </w:t>
          </w:r>
          <w:r w:rsidRPr="00DA6B55">
            <w:rPr>
              <w:rFonts w:ascii="Times New Roman" w:eastAsia="Times New Roman" w:hAnsi="Times New Roman" w:cs="Times New Roman"/>
              <w:i/>
              <w:iCs/>
            </w:rPr>
            <w:t>Implementing Challenges of Artifical Intelligence: Evidence from Public Manufacturing Sector of an Emerging Economy</w:t>
          </w:r>
          <w:r w:rsidRPr="00DA6B55">
            <w:rPr>
              <w:rFonts w:ascii="Times New Roman" w:eastAsia="Times New Roman" w:hAnsi="Times New Roman" w:cs="Times New Roman"/>
            </w:rPr>
            <w:t>. https://doi.org/10.1016/j.giq.2021.101624</w:t>
          </w:r>
        </w:p>
        <w:p w14:paraId="04DF543F" w14:textId="77777777" w:rsidR="006A2A83" w:rsidRPr="00DA6B55" w:rsidRDefault="006A2A83" w:rsidP="000D0B3A">
          <w:pPr>
            <w:autoSpaceDE w:val="0"/>
            <w:autoSpaceDN w:val="0"/>
            <w:ind w:hanging="480"/>
            <w:jc w:val="both"/>
            <w:divId w:val="1699617944"/>
            <w:rPr>
              <w:rFonts w:ascii="Times New Roman" w:eastAsia="Times New Roman" w:hAnsi="Times New Roman" w:cs="Times New Roman"/>
            </w:rPr>
          </w:pPr>
          <w:r w:rsidRPr="00DA6B55">
            <w:rPr>
              <w:rFonts w:ascii="Times New Roman" w:eastAsia="Times New Roman" w:hAnsi="Times New Roman" w:cs="Times New Roman"/>
            </w:rPr>
            <w:t xml:space="preserve">Shaw, J., Rudzicz, F., Jamieson, T., &amp; Goldfarb, A. (2019). Artificial Intelligence and the Implementation Challenge. </w:t>
          </w:r>
          <w:r w:rsidRPr="00DA6B55">
            <w:rPr>
              <w:rFonts w:ascii="Times New Roman" w:eastAsia="Times New Roman" w:hAnsi="Times New Roman" w:cs="Times New Roman"/>
              <w:i/>
              <w:iCs/>
            </w:rPr>
            <w:t>Journal of Medical Internet Research</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21</w:t>
          </w:r>
          <w:r w:rsidRPr="00DA6B55">
            <w:rPr>
              <w:rFonts w:ascii="Times New Roman" w:eastAsia="Times New Roman" w:hAnsi="Times New Roman" w:cs="Times New Roman"/>
            </w:rPr>
            <w:t>(7), e13659. https://doi.org/10.2196/13659</w:t>
          </w:r>
        </w:p>
        <w:p w14:paraId="06AFA718" w14:textId="77777777" w:rsidR="006A2A83" w:rsidRPr="00DA6B55" w:rsidRDefault="006A2A83" w:rsidP="000D0B3A">
          <w:pPr>
            <w:autoSpaceDE w:val="0"/>
            <w:autoSpaceDN w:val="0"/>
            <w:ind w:hanging="480"/>
            <w:jc w:val="both"/>
            <w:divId w:val="1167747309"/>
            <w:rPr>
              <w:rFonts w:ascii="Times New Roman" w:eastAsia="Times New Roman" w:hAnsi="Times New Roman" w:cs="Times New Roman"/>
            </w:rPr>
          </w:pPr>
          <w:r w:rsidRPr="00DA6B55">
            <w:rPr>
              <w:rFonts w:ascii="Times New Roman" w:eastAsia="Times New Roman" w:hAnsi="Times New Roman" w:cs="Times New Roman"/>
            </w:rPr>
            <w:t xml:space="preserve">Tschang, F. T., &amp; Almirall, E. (2021). Artificial intelligence as augmenting automation: Implications for employment. </w:t>
          </w:r>
          <w:r w:rsidRPr="00DA6B55">
            <w:rPr>
              <w:rFonts w:ascii="Times New Roman" w:eastAsia="Times New Roman" w:hAnsi="Times New Roman" w:cs="Times New Roman"/>
              <w:i/>
              <w:iCs/>
            </w:rPr>
            <w:t>Academy of Management Perspectives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35</w:t>
          </w:r>
          <w:r w:rsidRPr="00DA6B55">
            <w:rPr>
              <w:rFonts w:ascii="Times New Roman" w:eastAsia="Times New Roman" w:hAnsi="Times New Roman" w:cs="Times New Roman"/>
            </w:rPr>
            <w:t>(4), 642–659. https://doi.org/10.5465/amp.2019.0062</w:t>
          </w:r>
        </w:p>
        <w:p w14:paraId="1BA9EBA8" w14:textId="77777777" w:rsidR="006A2A83" w:rsidRPr="00DA6B55" w:rsidRDefault="006A2A83" w:rsidP="000D0B3A">
          <w:pPr>
            <w:autoSpaceDE w:val="0"/>
            <w:autoSpaceDN w:val="0"/>
            <w:ind w:hanging="480"/>
            <w:jc w:val="both"/>
            <w:divId w:val="1559366468"/>
            <w:rPr>
              <w:rFonts w:ascii="Times New Roman" w:eastAsia="Times New Roman" w:hAnsi="Times New Roman" w:cs="Times New Roman"/>
            </w:rPr>
          </w:pPr>
          <w:r w:rsidRPr="00DA6B55">
            <w:rPr>
              <w:rFonts w:ascii="Times New Roman" w:eastAsia="Times New Roman" w:hAnsi="Times New Roman" w:cs="Times New Roman"/>
            </w:rPr>
            <w:t xml:space="preserve">Wijaya, O. Y. A. (2021). Risk Management Mitigation in the New Normal Era. </w:t>
          </w:r>
          <w:r w:rsidRPr="00DA6B55">
            <w:rPr>
              <w:rFonts w:ascii="Times New Roman" w:eastAsia="Times New Roman" w:hAnsi="Times New Roman" w:cs="Times New Roman"/>
              <w:i/>
              <w:iCs/>
            </w:rPr>
            <w:t>Budapest International Research and Critics Institute (BIRCI-Journal): Humanities and Social Sciences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4</w:t>
          </w:r>
          <w:r w:rsidRPr="00DA6B55">
            <w:rPr>
              <w:rFonts w:ascii="Times New Roman" w:eastAsia="Times New Roman" w:hAnsi="Times New Roman" w:cs="Times New Roman"/>
            </w:rPr>
            <w:t>(1), 1088–1097. https://doi.org/10.33258/birci.v4i1.1716</w:t>
          </w:r>
        </w:p>
        <w:p w14:paraId="60C25EC0" w14:textId="77777777" w:rsidR="006A2A83" w:rsidRPr="00DA6B55" w:rsidRDefault="006A2A83" w:rsidP="000D0B3A">
          <w:pPr>
            <w:autoSpaceDE w:val="0"/>
            <w:autoSpaceDN w:val="0"/>
            <w:ind w:hanging="480"/>
            <w:jc w:val="both"/>
            <w:divId w:val="1015958796"/>
            <w:rPr>
              <w:rFonts w:ascii="Times New Roman" w:eastAsia="Times New Roman" w:hAnsi="Times New Roman" w:cs="Times New Roman"/>
            </w:rPr>
          </w:pPr>
          <w:r w:rsidRPr="00DA6B55">
            <w:rPr>
              <w:rFonts w:ascii="Times New Roman" w:eastAsia="Times New Roman" w:hAnsi="Times New Roman" w:cs="Times New Roman"/>
            </w:rPr>
            <w:t xml:space="preserve">Wu, W.-T., Li, Y.-J., Feng, A.-Z., Li, L., Huang, T., Xu, A.-D., &amp; Lyu, J. (2021). Data mining in clinical big data: the frequently used databases, steps, and methodological models. </w:t>
          </w:r>
          <w:r w:rsidRPr="00DA6B55">
            <w:rPr>
              <w:rFonts w:ascii="Times New Roman" w:eastAsia="Times New Roman" w:hAnsi="Times New Roman" w:cs="Times New Roman"/>
              <w:i/>
              <w:iCs/>
            </w:rPr>
            <w:t>Military Med Res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8</w:t>
          </w:r>
          <w:r w:rsidRPr="00DA6B55">
            <w:rPr>
              <w:rFonts w:ascii="Times New Roman" w:eastAsia="Times New Roman" w:hAnsi="Times New Roman" w:cs="Times New Roman"/>
            </w:rPr>
            <w:t>, 44. https://doi.org/10.1186/s40779-021-00338-z</w:t>
          </w:r>
        </w:p>
        <w:p w14:paraId="1BB9D9F9" w14:textId="77777777" w:rsidR="006A2A83" w:rsidRPr="00DA6B55" w:rsidRDefault="006A2A83" w:rsidP="000D0B3A">
          <w:pPr>
            <w:autoSpaceDE w:val="0"/>
            <w:autoSpaceDN w:val="0"/>
            <w:ind w:hanging="480"/>
            <w:jc w:val="both"/>
            <w:divId w:val="581069615"/>
            <w:rPr>
              <w:rFonts w:ascii="Times New Roman" w:eastAsia="Times New Roman" w:hAnsi="Times New Roman" w:cs="Times New Roman"/>
            </w:rPr>
          </w:pPr>
          <w:r w:rsidRPr="00DA6B55">
            <w:rPr>
              <w:rFonts w:ascii="Times New Roman" w:eastAsia="Times New Roman" w:hAnsi="Times New Roman" w:cs="Times New Roman"/>
            </w:rPr>
            <w:t xml:space="preserve">Zhang, Y., Wu, M., Tian, G. Y., Zhang, G., &amp; Lu, J. (2021). Ethics and privacy of artificial intelligence: Understandings from bibliometrics. </w:t>
          </w:r>
          <w:r w:rsidRPr="00DA6B55">
            <w:rPr>
              <w:rFonts w:ascii="Times New Roman" w:eastAsia="Times New Roman" w:hAnsi="Times New Roman" w:cs="Times New Roman"/>
              <w:i/>
              <w:iCs/>
            </w:rPr>
            <w:t>Knowledge-Based Systems</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222</w:t>
          </w:r>
          <w:r w:rsidRPr="00DA6B55">
            <w:rPr>
              <w:rFonts w:ascii="Times New Roman" w:eastAsia="Times New Roman" w:hAnsi="Times New Roman" w:cs="Times New Roman"/>
            </w:rPr>
            <w:t>, 106994. https://doi.org/10.1016/J.KNOSYS.2021.106994</w:t>
          </w:r>
        </w:p>
        <w:p w14:paraId="39B4D16C" w14:textId="0BD099A8" w:rsidR="00016A46" w:rsidRPr="00DA6B55" w:rsidRDefault="006A2A83" w:rsidP="000D0B3A">
          <w:pPr>
            <w:autoSpaceDE w:val="0"/>
            <w:autoSpaceDN w:val="0"/>
            <w:ind w:hanging="480"/>
            <w:jc w:val="both"/>
            <w:rPr>
              <w:rFonts w:ascii="Times New Roman" w:hAnsi="Times New Roman" w:cs="Times New Roman"/>
              <w:lang w:val="en-US"/>
            </w:rPr>
          </w:pPr>
          <w:r w:rsidRPr="00DA6B55">
            <w:rPr>
              <w:rFonts w:ascii="Times New Roman" w:eastAsia="Times New Roman" w:hAnsi="Times New Roman" w:cs="Times New Roman"/>
            </w:rPr>
            <w:t xml:space="preserve">Zhao, X., &amp; Keikhosrokiani, P. (2022). Sales prediction and product recommendation model through user behavior analytics. </w:t>
          </w:r>
          <w:r w:rsidRPr="00DA6B55">
            <w:rPr>
              <w:rFonts w:ascii="Times New Roman" w:eastAsia="Times New Roman" w:hAnsi="Times New Roman" w:cs="Times New Roman"/>
              <w:i/>
              <w:iCs/>
            </w:rPr>
            <w:t>Computers, Materials and Continua</w:t>
          </w:r>
          <w:r w:rsidRPr="00DA6B55">
            <w:rPr>
              <w:rFonts w:ascii="Times New Roman" w:eastAsia="Times New Roman" w:hAnsi="Times New Roman" w:cs="Times New Roman"/>
            </w:rPr>
            <w:t xml:space="preserve">, </w:t>
          </w:r>
          <w:r w:rsidRPr="00DA6B55">
            <w:rPr>
              <w:rFonts w:ascii="Times New Roman" w:eastAsia="Times New Roman" w:hAnsi="Times New Roman" w:cs="Times New Roman"/>
              <w:i/>
              <w:iCs/>
            </w:rPr>
            <w:t>70</w:t>
          </w:r>
          <w:r w:rsidRPr="00DA6B55">
            <w:rPr>
              <w:rFonts w:ascii="Times New Roman" w:eastAsia="Times New Roman" w:hAnsi="Times New Roman" w:cs="Times New Roman"/>
            </w:rPr>
            <w:t>(2), 3855–3874. https://doi.org/10.32604/cmc.2022.019750 </w:t>
          </w:r>
        </w:p>
      </w:sdtContent>
    </w:sdt>
    <w:sectPr w:rsidR="00016A46" w:rsidRPr="00DA6B55" w:rsidSect="00971816">
      <w:headerReference w:type="even" r:id="rId10"/>
      <w:headerReference w:type="default" r:id="rId11"/>
      <w:footerReference w:type="even" r:id="rId12"/>
      <w:headerReference w:type="first" r:id="rId13"/>
      <w:footerReference w:type="first" r:id="rId14"/>
      <w:pgSz w:w="11906" w:h="16838"/>
      <w:pgMar w:top="1135" w:right="1701" w:bottom="1134" w:left="1701" w:header="0" w:footer="0" w:gutter="0"/>
      <w:pgNumType w:start="34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6152D" w14:textId="77777777" w:rsidR="009F3838" w:rsidRDefault="009F3838">
      <w:pPr>
        <w:spacing w:after="0" w:line="240" w:lineRule="auto"/>
      </w:pPr>
      <w:r>
        <w:separator/>
      </w:r>
    </w:p>
  </w:endnote>
  <w:endnote w:type="continuationSeparator" w:id="0">
    <w:p w14:paraId="1AC15490" w14:textId="77777777" w:rsidR="009F3838" w:rsidRDefault="009F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39E369B-F96C-465A-B42B-FCC3311DB683}"/>
    <w:embedBold r:id="rId2" w:fontKey="{89018FD5-50EF-4A59-B937-BE0A2F1975F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95833ED-5E87-4BAC-B187-D7849BC0BD14}"/>
    <w:embedBold r:id="rId4" w:fontKey="{424DFB42-9BC1-4B71-90BD-4DDDFB19481F}"/>
  </w:font>
  <w:font w:name="Calibri Light">
    <w:panose1 w:val="020F0302020204030204"/>
    <w:charset w:val="00"/>
    <w:family w:val="swiss"/>
    <w:pitch w:val="variable"/>
    <w:sig w:usb0="E4002EFF" w:usb1="C000247B" w:usb2="00000009" w:usb3="00000000" w:csb0="000001FF" w:csb1="00000000"/>
    <w:embedRegular r:id="rId5" w:fontKey="{28B79D8B-356E-4C5E-A8D6-2134C0AA9E16}"/>
    <w:embedItalic r:id="rId6" w:fontKey="{A0532E48-C3BB-44A0-A209-56D1AC43285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BC030915-F922-4A85-AF48-88A90183AB54}"/>
  </w:font>
  <w:font w:name="Courier New">
    <w:panose1 w:val="02070309020205020404"/>
    <w:charset w:val="00"/>
    <w:family w:val="modern"/>
    <w:pitch w:val="fixed"/>
    <w:sig w:usb0="E0002EFF" w:usb1="C0007843" w:usb2="00000009" w:usb3="00000000" w:csb0="000001FF" w:csb1="00000000"/>
  </w:font>
  <w:font w:name="Quintessential">
    <w:panose1 w:val="03020500000000020000"/>
    <w:charset w:val="00"/>
    <w:family w:val="script"/>
    <w:pitch w:val="variable"/>
    <w:sig w:usb0="A000006F" w:usb1="4000004A" w:usb2="00000000" w:usb3="00000000" w:csb0="00000093" w:csb1="00000000"/>
    <w:embedRegular r:id="rId8" w:fontKey="{7BEA9A1D-327E-4957-84CC-CF19F5498923}"/>
    <w:embedBold r:id="rId9" w:fontKey="{E6C4D4DB-9893-4EEC-9CA6-666C3DF43E0A}"/>
  </w:font>
  <w:font w:name="Libre Baskerville">
    <w:charset w:val="00"/>
    <w:family w:val="auto"/>
    <w:pitch w:val="variable"/>
    <w:sig w:usb0="A00000BF" w:usb1="5000005B" w:usb2="00000000" w:usb3="00000000" w:csb0="00000093" w:csb1="00000000"/>
    <w:embedRegular r:id="rId10" w:fontKey="{B92E03B8-508F-4FD7-AE20-48F22C1B8097}"/>
    <w:embedItalic r:id="rId11" w:fontKey="{B3815CF4-A399-46DF-8861-707D1E280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D7E8C" w14:textId="5FC0E74F" w:rsidR="00971816" w:rsidRDefault="002F28C4">
    <w:pPr>
      <w:tabs>
        <w:tab w:val="center" w:pos="4513"/>
        <w:tab w:val="right" w:pos="9026"/>
      </w:tabs>
      <w:spacing w:after="0" w:line="240" w:lineRule="auto"/>
      <w:rPr>
        <w:rFonts w:ascii="Tahoma" w:eastAsia="Tahoma" w:hAnsi="Tahoma" w:cs="Tahoma"/>
        <w:sz w:val="20"/>
        <w:szCs w:val="20"/>
      </w:rPr>
    </w:pPr>
    <w:r>
      <w:rPr>
        <w:noProof/>
      </w:rPr>
      <mc:AlternateContent>
        <mc:Choice Requires="wps">
          <w:drawing>
            <wp:anchor distT="0" distB="0" distL="114299" distR="114299" simplePos="0" relativeHeight="251659264" behindDoc="0" locked="0" layoutInCell="1" hidden="0" allowOverlap="1" wp14:anchorId="2AD0E12E" wp14:editId="483B0A4D">
              <wp:simplePos x="0" y="0"/>
              <wp:positionH relativeFrom="column">
                <wp:posOffset>281835</wp:posOffset>
              </wp:positionH>
              <wp:positionV relativeFrom="paragraph">
                <wp:posOffset>102870</wp:posOffset>
              </wp:positionV>
              <wp:extent cx="0" cy="359410"/>
              <wp:effectExtent l="0" t="0" r="38100" b="21590"/>
              <wp:wrapNone/>
              <wp:docPr id="2095310624" name="Straight Arrow Connector 2095310624"/>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4BA7D17" id="_x0000_t32" coordsize="21600,21600" o:spt="32" o:oned="t" path="m,l21600,21600e" filled="f">
              <v:path arrowok="t" fillok="f" o:connecttype="none"/>
              <o:lock v:ext="edit" shapetype="t"/>
            </v:shapetype>
            <v:shape id="Straight Arrow Connector 2095310624" o:spid="_x0000_s1026" type="#_x0000_t32" style="position:absolute;margin-left:22.2pt;margin-top:8.1pt;width:0;height:28.3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" strokeweight="1pt">
              <v:stroke startarrowwidth="narrow" startarrowlength="short" endarrowwidth="narrow" endarrowlength="short"/>
            </v:shape>
          </w:pict>
        </mc:Fallback>
      </mc:AlternateContent>
    </w:r>
  </w:p>
  <w:p w14:paraId="2DE62BD3" w14:textId="5BDA2505" w:rsidR="00FD2EE4" w:rsidRDefault="00BF4C6E">
    <w:pPr>
      <w:tabs>
        <w:tab w:val="center" w:pos="4513"/>
        <w:tab w:val="right" w:pos="9026"/>
      </w:tabs>
      <w:spacing w:after="0" w:line="240" w:lineRule="auto"/>
      <w:rPr>
        <w:rFonts w:ascii="Tahoma" w:eastAsia="Tahoma" w:hAnsi="Tahoma" w:cs="Tahoma"/>
        <w:sz w:val="24"/>
        <w:szCs w:val="24"/>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AF26E8">
      <w:rPr>
        <w:rFonts w:ascii="Tahoma" w:eastAsia="Tahoma" w:hAnsi="Tahoma" w:cs="Tahoma"/>
        <w:noProof/>
        <w:sz w:val="20"/>
        <w:szCs w:val="20"/>
      </w:rPr>
      <w:t>2</w:t>
    </w:r>
    <w:r>
      <w:rPr>
        <w:rFonts w:ascii="Tahoma" w:eastAsia="Tahoma" w:hAnsi="Tahoma" w:cs="Tahoma"/>
        <w:sz w:val="20"/>
        <w:szCs w:val="20"/>
      </w:rPr>
      <w:fldChar w:fldCharType="end"/>
    </w:r>
    <w:r>
      <w:rPr>
        <w:rFonts w:ascii="Tahoma" w:eastAsia="Tahoma" w:hAnsi="Tahoma" w:cs="Tahoma"/>
        <w:sz w:val="20"/>
        <w:szCs w:val="20"/>
      </w:rPr>
      <w:t xml:space="preserve"> </w:t>
    </w:r>
    <w:r w:rsidR="002F28C4">
      <w:rPr>
        <w:rFonts w:ascii="Tahoma" w:eastAsia="Tahoma" w:hAnsi="Tahoma" w:cs="Tahoma"/>
        <w:sz w:val="20"/>
        <w:szCs w:val="20"/>
      </w:rPr>
      <w:t xml:space="preserve">   </w:t>
    </w:r>
    <w:r>
      <w:rPr>
        <w:noProof/>
      </w:rPr>
      <mc:AlternateContent>
        <mc:Choice Requires="wps">
          <w:drawing>
            <wp:anchor distT="0" distB="0" distL="114300" distR="114300" simplePos="0" relativeHeight="251660288" behindDoc="0" locked="0" layoutInCell="1" hidden="0" allowOverlap="1" wp14:anchorId="1263449D" wp14:editId="054BF7E1">
              <wp:simplePos x="0" y="0"/>
              <wp:positionH relativeFrom="column">
                <wp:posOffset>342900</wp:posOffset>
              </wp:positionH>
              <wp:positionV relativeFrom="paragraph">
                <wp:posOffset>152400</wp:posOffset>
              </wp:positionV>
              <wp:extent cx="0" cy="12700"/>
              <wp:effectExtent l="0" t="0" r="0" b="0"/>
              <wp:wrapNone/>
              <wp:docPr id="2095310625" name="Straight Arrow Connector 2095310625"/>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0" cy="12700"/>
              <wp:effectExtent b="0" l="0" r="0" t="0"/>
              <wp:wrapNone/>
              <wp:docPr id="2095310625"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722C06DB" w14:textId="77777777" w:rsidR="00FD2EE4" w:rsidRDefault="00FD2EE4">
    <w:pPr>
      <w:pBdr>
        <w:top w:val="nil"/>
        <w:left w:val="nil"/>
        <w:bottom w:val="nil"/>
        <w:right w:val="nil"/>
        <w:between w:val="nil"/>
      </w:pBdr>
      <w:tabs>
        <w:tab w:val="center" w:pos="4513"/>
        <w:tab w:val="right" w:pos="9026"/>
      </w:tabs>
      <w:spacing w:after="0" w:line="240" w:lineRule="auto"/>
      <w:rPr>
        <w:color w:val="000000"/>
      </w:rPr>
    </w:pPr>
  </w:p>
  <w:p w14:paraId="1E0FEB28" w14:textId="77777777" w:rsidR="00FD2EE4" w:rsidRDefault="00FD2EE4">
    <w:pPr>
      <w:pBdr>
        <w:top w:val="nil"/>
        <w:left w:val="nil"/>
        <w:bottom w:val="nil"/>
        <w:right w:val="nil"/>
        <w:between w:val="nil"/>
      </w:pBdr>
      <w:tabs>
        <w:tab w:val="center" w:pos="4513"/>
        <w:tab w:val="right" w:pos="9026"/>
      </w:tabs>
      <w:spacing w:after="0" w:line="240" w:lineRule="auto"/>
      <w:rPr>
        <w:color w:val="000000"/>
      </w:rPr>
    </w:pPr>
  </w:p>
  <w:p w14:paraId="63BD3113" w14:textId="77777777" w:rsidR="00FD2EE4" w:rsidRDefault="00FD2EE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130C5" w14:textId="77777777" w:rsidR="00FD2EE4" w:rsidRDefault="00BF4C6E">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114300" distR="114300" simplePos="0" relativeHeight="251658240" behindDoc="0" locked="0" layoutInCell="1" hidden="0" allowOverlap="1" wp14:anchorId="4E713918" wp14:editId="68A83D0F">
              <wp:simplePos x="0" y="0"/>
              <wp:positionH relativeFrom="column">
                <wp:posOffset>4813300</wp:posOffset>
              </wp:positionH>
              <wp:positionV relativeFrom="paragraph">
                <wp:posOffset>0</wp:posOffset>
              </wp:positionV>
              <wp:extent cx="590550" cy="210821"/>
              <wp:effectExtent l="0" t="0" r="0" b="0"/>
              <wp:wrapNone/>
              <wp:docPr id="2095310626" name="Rectangle 2095310626"/>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193B6582" w14:textId="77777777" w:rsidR="00FD2EE4" w:rsidRDefault="00FD2EE4">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4E713918" id="Rectangle 2095310626" o:spid="_x0000_s1026" style="position:absolute;margin-left:379pt;margin-top:0;width:46.5pt;height:16.6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" filled="f" stroked="f">
              <v:textbox inset="2.53958mm,0,2.53958mm,0">
                <w:txbxContent>
                  <w:p w14:paraId="193B6582" w14:textId="77777777" w:rsidR="00FD2EE4" w:rsidRDefault="00FD2EE4">
                    <w:pPr>
                      <w:spacing w:line="275" w:lineRule="auto"/>
                      <w:jc w:val="center"/>
                      <w:textDirection w:val="btLr"/>
                    </w:pPr>
                  </w:p>
                </w:txbxContent>
              </v:textbox>
            </v:rect>
          </w:pict>
        </mc:Fallback>
      </mc:AlternateContent>
    </w:r>
  </w:p>
  <w:p w14:paraId="2518C2C8" w14:textId="77777777" w:rsidR="00FD2EE4" w:rsidRDefault="00FD2EE4">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41F54048" w14:textId="77777777" w:rsidR="00FD2EE4" w:rsidRDefault="00FD2EE4">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F5BA4" w14:textId="77777777" w:rsidR="009F3838" w:rsidRDefault="009F3838">
      <w:pPr>
        <w:spacing w:after="0" w:line="240" w:lineRule="auto"/>
      </w:pPr>
      <w:r>
        <w:separator/>
      </w:r>
    </w:p>
  </w:footnote>
  <w:footnote w:type="continuationSeparator" w:id="0">
    <w:p w14:paraId="7367EFE8" w14:textId="77777777" w:rsidR="009F3838" w:rsidRDefault="009F3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8D4A2"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7E2078B"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5483E48"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F8A2CD7"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3E836E30" w14:textId="77777777" w:rsidR="00971816" w:rsidRPr="00AF26E8" w:rsidRDefault="00971816">
    <w:pPr>
      <w:pBdr>
        <w:top w:val="nil"/>
        <w:left w:val="nil"/>
        <w:bottom w:val="nil"/>
        <w:right w:val="nil"/>
        <w:between w:val="nil"/>
      </w:pBdr>
      <w:tabs>
        <w:tab w:val="center" w:pos="4513"/>
        <w:tab w:val="right" w:pos="9026"/>
        <w:tab w:val="right" w:pos="8789"/>
      </w:tabs>
      <w:spacing w:after="0" w:line="240" w:lineRule="auto"/>
      <w:jc w:val="right"/>
      <w:rPr>
        <w:rFonts w:ascii="Times New Roman" w:eastAsia="Arial" w:hAnsi="Times New Roman" w:cs="Times New Roman"/>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908C5" w14:textId="77777777" w:rsidR="00FD2EE4" w:rsidRDefault="00BF4C6E">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r>
      <w:rPr>
        <w:rFonts w:ascii="Quintessential" w:eastAsia="Quintessential" w:hAnsi="Quintessential" w:cs="Quintessential"/>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6AA6" w14:textId="77777777" w:rsidR="00FD2EE4" w:rsidRDefault="00BF4C6E">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r>
      <w:rPr>
        <w:rFonts w:ascii="Quintessential" w:eastAsia="Quintessential" w:hAnsi="Quintessential" w:cs="Quintessential"/>
        <w:b/>
        <w:color w:val="000000"/>
      </w:rPr>
      <w:t xml:space="preserve">   </w:t>
    </w:r>
  </w:p>
  <w:p w14:paraId="1E643780" w14:textId="41A0BFEC" w:rsidR="00FD2EE4" w:rsidRDefault="00FD2EE4">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A0304"/>
    <w:multiLevelType w:val="multilevel"/>
    <w:tmpl w:val="D2160E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482E7B"/>
    <w:multiLevelType w:val="multilevel"/>
    <w:tmpl w:val="D0BEC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0F6652"/>
    <w:multiLevelType w:val="multilevel"/>
    <w:tmpl w:val="4C4A0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D43619"/>
    <w:multiLevelType w:val="multilevel"/>
    <w:tmpl w:val="4ED478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FE1439"/>
    <w:multiLevelType w:val="multilevel"/>
    <w:tmpl w:val="14B849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1092068">
    <w:abstractNumId w:val="3"/>
  </w:num>
  <w:num w:numId="2" w16cid:durableId="1171800020">
    <w:abstractNumId w:val="4"/>
  </w:num>
  <w:num w:numId="3" w16cid:durableId="1766996840">
    <w:abstractNumId w:val="0"/>
  </w:num>
  <w:num w:numId="4" w16cid:durableId="1874270768">
    <w:abstractNumId w:val="2"/>
  </w:num>
  <w:num w:numId="5" w16cid:durableId="1423867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EE4"/>
    <w:rsid w:val="00003FB1"/>
    <w:rsid w:val="00016A46"/>
    <w:rsid w:val="00031462"/>
    <w:rsid w:val="0004172F"/>
    <w:rsid w:val="00051EC5"/>
    <w:rsid w:val="00053CB5"/>
    <w:rsid w:val="0006211B"/>
    <w:rsid w:val="000736FA"/>
    <w:rsid w:val="00077AE0"/>
    <w:rsid w:val="00096C34"/>
    <w:rsid w:val="000C384B"/>
    <w:rsid w:val="000C4223"/>
    <w:rsid w:val="000C67D8"/>
    <w:rsid w:val="000D0B3A"/>
    <w:rsid w:val="000D18CA"/>
    <w:rsid w:val="000D5DC5"/>
    <w:rsid w:val="000F2E68"/>
    <w:rsid w:val="000F430A"/>
    <w:rsid w:val="00106809"/>
    <w:rsid w:val="00110940"/>
    <w:rsid w:val="0011148C"/>
    <w:rsid w:val="0011331D"/>
    <w:rsid w:val="0011625C"/>
    <w:rsid w:val="0012310F"/>
    <w:rsid w:val="00136431"/>
    <w:rsid w:val="00143F63"/>
    <w:rsid w:val="001477EC"/>
    <w:rsid w:val="00155479"/>
    <w:rsid w:val="0016737D"/>
    <w:rsid w:val="00186B5C"/>
    <w:rsid w:val="001874B3"/>
    <w:rsid w:val="001934FF"/>
    <w:rsid w:val="0019643E"/>
    <w:rsid w:val="001B222B"/>
    <w:rsid w:val="001C1704"/>
    <w:rsid w:val="001D37EA"/>
    <w:rsid w:val="001F730F"/>
    <w:rsid w:val="00205F0D"/>
    <w:rsid w:val="00211538"/>
    <w:rsid w:val="00215616"/>
    <w:rsid w:val="00215B19"/>
    <w:rsid w:val="0022076F"/>
    <w:rsid w:val="002370DB"/>
    <w:rsid w:val="00241392"/>
    <w:rsid w:val="0024549E"/>
    <w:rsid w:val="00252327"/>
    <w:rsid w:val="00256570"/>
    <w:rsid w:val="00260619"/>
    <w:rsid w:val="00267366"/>
    <w:rsid w:val="00290C8D"/>
    <w:rsid w:val="002957E3"/>
    <w:rsid w:val="002A1FB2"/>
    <w:rsid w:val="002A255A"/>
    <w:rsid w:val="002A3002"/>
    <w:rsid w:val="002A3F1D"/>
    <w:rsid w:val="002C671C"/>
    <w:rsid w:val="002D5A27"/>
    <w:rsid w:val="002E355A"/>
    <w:rsid w:val="002E774E"/>
    <w:rsid w:val="002F20BC"/>
    <w:rsid w:val="002F28C4"/>
    <w:rsid w:val="002F71E2"/>
    <w:rsid w:val="00310C4D"/>
    <w:rsid w:val="003521CE"/>
    <w:rsid w:val="003559A5"/>
    <w:rsid w:val="00366897"/>
    <w:rsid w:val="0039135A"/>
    <w:rsid w:val="00392564"/>
    <w:rsid w:val="00395BA7"/>
    <w:rsid w:val="003A3EE2"/>
    <w:rsid w:val="003B03A4"/>
    <w:rsid w:val="003B25AC"/>
    <w:rsid w:val="003B6CEB"/>
    <w:rsid w:val="003C3503"/>
    <w:rsid w:val="003D54D0"/>
    <w:rsid w:val="003E0D7E"/>
    <w:rsid w:val="003E6A41"/>
    <w:rsid w:val="003F05BB"/>
    <w:rsid w:val="00414F32"/>
    <w:rsid w:val="0041644B"/>
    <w:rsid w:val="00424548"/>
    <w:rsid w:val="00425131"/>
    <w:rsid w:val="00433376"/>
    <w:rsid w:val="00450130"/>
    <w:rsid w:val="0047402C"/>
    <w:rsid w:val="00474CC1"/>
    <w:rsid w:val="004812F0"/>
    <w:rsid w:val="004944AC"/>
    <w:rsid w:val="004C4492"/>
    <w:rsid w:val="004C6AF3"/>
    <w:rsid w:val="004D70EB"/>
    <w:rsid w:val="004E2F8D"/>
    <w:rsid w:val="004E3EF8"/>
    <w:rsid w:val="004E696D"/>
    <w:rsid w:val="00503F22"/>
    <w:rsid w:val="00506316"/>
    <w:rsid w:val="00521A24"/>
    <w:rsid w:val="0053708D"/>
    <w:rsid w:val="005378E4"/>
    <w:rsid w:val="00544237"/>
    <w:rsid w:val="00561FC8"/>
    <w:rsid w:val="00564FDD"/>
    <w:rsid w:val="0056585D"/>
    <w:rsid w:val="00591C22"/>
    <w:rsid w:val="005959DC"/>
    <w:rsid w:val="005A3354"/>
    <w:rsid w:val="005A5D8C"/>
    <w:rsid w:val="005B1C58"/>
    <w:rsid w:val="005C61D6"/>
    <w:rsid w:val="005C7412"/>
    <w:rsid w:val="005D2C80"/>
    <w:rsid w:val="005D469C"/>
    <w:rsid w:val="005D4C24"/>
    <w:rsid w:val="005E1446"/>
    <w:rsid w:val="006077D3"/>
    <w:rsid w:val="006317D8"/>
    <w:rsid w:val="0063446D"/>
    <w:rsid w:val="00646B3F"/>
    <w:rsid w:val="00651C0C"/>
    <w:rsid w:val="00654BBD"/>
    <w:rsid w:val="00655881"/>
    <w:rsid w:val="00676AC1"/>
    <w:rsid w:val="00691B91"/>
    <w:rsid w:val="00692B21"/>
    <w:rsid w:val="006A2A83"/>
    <w:rsid w:val="006A45E2"/>
    <w:rsid w:val="006E29CB"/>
    <w:rsid w:val="0071134C"/>
    <w:rsid w:val="00715B8A"/>
    <w:rsid w:val="00716F68"/>
    <w:rsid w:val="007245FD"/>
    <w:rsid w:val="00730A03"/>
    <w:rsid w:val="00731F58"/>
    <w:rsid w:val="00747AD2"/>
    <w:rsid w:val="007520ED"/>
    <w:rsid w:val="00764D4F"/>
    <w:rsid w:val="007655F6"/>
    <w:rsid w:val="007707DD"/>
    <w:rsid w:val="007960DB"/>
    <w:rsid w:val="00797ADB"/>
    <w:rsid w:val="007A0154"/>
    <w:rsid w:val="007C27F8"/>
    <w:rsid w:val="007D111F"/>
    <w:rsid w:val="007D4F6C"/>
    <w:rsid w:val="007D71A7"/>
    <w:rsid w:val="007E25D2"/>
    <w:rsid w:val="007F56D6"/>
    <w:rsid w:val="008135BA"/>
    <w:rsid w:val="00813617"/>
    <w:rsid w:val="00814E24"/>
    <w:rsid w:val="00850D18"/>
    <w:rsid w:val="00854644"/>
    <w:rsid w:val="00856727"/>
    <w:rsid w:val="00861A89"/>
    <w:rsid w:val="00876DD0"/>
    <w:rsid w:val="00877184"/>
    <w:rsid w:val="008856AD"/>
    <w:rsid w:val="008864CC"/>
    <w:rsid w:val="00893281"/>
    <w:rsid w:val="008A3529"/>
    <w:rsid w:val="008B22A9"/>
    <w:rsid w:val="008C334A"/>
    <w:rsid w:val="008F3A97"/>
    <w:rsid w:val="008F598D"/>
    <w:rsid w:val="008F7524"/>
    <w:rsid w:val="0090320B"/>
    <w:rsid w:val="00913D42"/>
    <w:rsid w:val="0093325C"/>
    <w:rsid w:val="00935215"/>
    <w:rsid w:val="0094343D"/>
    <w:rsid w:val="00943E41"/>
    <w:rsid w:val="009552BE"/>
    <w:rsid w:val="00960142"/>
    <w:rsid w:val="009639FD"/>
    <w:rsid w:val="00967B74"/>
    <w:rsid w:val="00971816"/>
    <w:rsid w:val="00987DD2"/>
    <w:rsid w:val="00991DB8"/>
    <w:rsid w:val="00994629"/>
    <w:rsid w:val="009B6CA2"/>
    <w:rsid w:val="009C1268"/>
    <w:rsid w:val="009E599A"/>
    <w:rsid w:val="009F3838"/>
    <w:rsid w:val="009F5832"/>
    <w:rsid w:val="00A000A1"/>
    <w:rsid w:val="00A05507"/>
    <w:rsid w:val="00A06B41"/>
    <w:rsid w:val="00A143D1"/>
    <w:rsid w:val="00A17F2A"/>
    <w:rsid w:val="00A25426"/>
    <w:rsid w:val="00A33A69"/>
    <w:rsid w:val="00A3786E"/>
    <w:rsid w:val="00A467EE"/>
    <w:rsid w:val="00A62608"/>
    <w:rsid w:val="00A7102D"/>
    <w:rsid w:val="00A91847"/>
    <w:rsid w:val="00A97875"/>
    <w:rsid w:val="00AB3812"/>
    <w:rsid w:val="00AB50B7"/>
    <w:rsid w:val="00AE03FE"/>
    <w:rsid w:val="00AE047B"/>
    <w:rsid w:val="00AE5BF8"/>
    <w:rsid w:val="00AE6F83"/>
    <w:rsid w:val="00AE7216"/>
    <w:rsid w:val="00AF01DF"/>
    <w:rsid w:val="00AF26E8"/>
    <w:rsid w:val="00B0068F"/>
    <w:rsid w:val="00B034B0"/>
    <w:rsid w:val="00B035E3"/>
    <w:rsid w:val="00B05DD6"/>
    <w:rsid w:val="00B34C0A"/>
    <w:rsid w:val="00B445F7"/>
    <w:rsid w:val="00B44C5F"/>
    <w:rsid w:val="00B45010"/>
    <w:rsid w:val="00B453DE"/>
    <w:rsid w:val="00B460AF"/>
    <w:rsid w:val="00B47C0A"/>
    <w:rsid w:val="00B53C63"/>
    <w:rsid w:val="00B7344F"/>
    <w:rsid w:val="00B74309"/>
    <w:rsid w:val="00B75B1D"/>
    <w:rsid w:val="00B77441"/>
    <w:rsid w:val="00B8155D"/>
    <w:rsid w:val="00BA3489"/>
    <w:rsid w:val="00BB3638"/>
    <w:rsid w:val="00BB5A0F"/>
    <w:rsid w:val="00BB6362"/>
    <w:rsid w:val="00BC0EF1"/>
    <w:rsid w:val="00BC3E81"/>
    <w:rsid w:val="00BD571E"/>
    <w:rsid w:val="00BE424E"/>
    <w:rsid w:val="00BF4C6E"/>
    <w:rsid w:val="00C175D8"/>
    <w:rsid w:val="00C22176"/>
    <w:rsid w:val="00C23DCC"/>
    <w:rsid w:val="00C24A98"/>
    <w:rsid w:val="00C34182"/>
    <w:rsid w:val="00C410DE"/>
    <w:rsid w:val="00C629E7"/>
    <w:rsid w:val="00C956CC"/>
    <w:rsid w:val="00CA1897"/>
    <w:rsid w:val="00CB0826"/>
    <w:rsid w:val="00CC04E1"/>
    <w:rsid w:val="00CC08A2"/>
    <w:rsid w:val="00CC1629"/>
    <w:rsid w:val="00CC417B"/>
    <w:rsid w:val="00CD0B4A"/>
    <w:rsid w:val="00CE2153"/>
    <w:rsid w:val="00CE6CB4"/>
    <w:rsid w:val="00D0007D"/>
    <w:rsid w:val="00D05EAF"/>
    <w:rsid w:val="00D1061F"/>
    <w:rsid w:val="00D10A61"/>
    <w:rsid w:val="00D160FF"/>
    <w:rsid w:val="00D2609C"/>
    <w:rsid w:val="00D36313"/>
    <w:rsid w:val="00D578C8"/>
    <w:rsid w:val="00D716F6"/>
    <w:rsid w:val="00DA38F6"/>
    <w:rsid w:val="00DA6B55"/>
    <w:rsid w:val="00DB3B04"/>
    <w:rsid w:val="00DD775C"/>
    <w:rsid w:val="00DE0B98"/>
    <w:rsid w:val="00DE292B"/>
    <w:rsid w:val="00DE4969"/>
    <w:rsid w:val="00DF0541"/>
    <w:rsid w:val="00E00703"/>
    <w:rsid w:val="00E1082B"/>
    <w:rsid w:val="00E25815"/>
    <w:rsid w:val="00E27B7C"/>
    <w:rsid w:val="00E37AFE"/>
    <w:rsid w:val="00E4073D"/>
    <w:rsid w:val="00E47550"/>
    <w:rsid w:val="00E52306"/>
    <w:rsid w:val="00E63D38"/>
    <w:rsid w:val="00E64D1F"/>
    <w:rsid w:val="00E673ED"/>
    <w:rsid w:val="00E724E5"/>
    <w:rsid w:val="00E81E79"/>
    <w:rsid w:val="00E94BA9"/>
    <w:rsid w:val="00EA634B"/>
    <w:rsid w:val="00EB0F18"/>
    <w:rsid w:val="00EC1079"/>
    <w:rsid w:val="00EC47D6"/>
    <w:rsid w:val="00EE04CD"/>
    <w:rsid w:val="00EE1CB5"/>
    <w:rsid w:val="00EE3F6F"/>
    <w:rsid w:val="00F17303"/>
    <w:rsid w:val="00F40EBD"/>
    <w:rsid w:val="00F6177F"/>
    <w:rsid w:val="00F84DD4"/>
    <w:rsid w:val="00F86669"/>
    <w:rsid w:val="00F87641"/>
    <w:rsid w:val="00F95604"/>
    <w:rsid w:val="00F9741D"/>
    <w:rsid w:val="00FA28E5"/>
    <w:rsid w:val="00FB4408"/>
    <w:rsid w:val="00FB7B82"/>
    <w:rsid w:val="00FD1CCD"/>
    <w:rsid w:val="00FD2EE4"/>
    <w:rsid w:val="00FE4D0D"/>
    <w:rsid w:val="00FE774A"/>
    <w:rsid w:val="00FE7C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1818B"/>
  <w15:docId w15:val="{8245FE4C-BB93-4A47-B939-891C082F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B7190"/>
    <w:pPr>
      <w:keepNext/>
      <w:spacing w:before="240" w:after="60" w:line="360" w:lineRule="auto"/>
      <w:jc w:val="center"/>
      <w:outlineLvl w:val="0"/>
    </w:pPr>
    <w:rPr>
      <w:rFonts w:ascii="Times New Roman" w:eastAsia="Cambria" w:hAnsi="Times New Roman" w:cs="Cambria"/>
      <w:b/>
      <w:sz w:val="32"/>
      <w:szCs w:val="32"/>
    </w:rPr>
  </w:style>
  <w:style w:type="paragraph" w:styleId="Heading2">
    <w:name w:val="heading 2"/>
    <w:basedOn w:val="Normal"/>
    <w:next w:val="Normal"/>
    <w:uiPriority w:val="9"/>
    <w:unhideWhenUsed/>
    <w:qFormat/>
    <w:rsid w:val="00C04F19"/>
    <w:pPr>
      <w:keepNext/>
      <w:keepLines/>
      <w:spacing w:before="200" w:after="0"/>
      <w:outlineLvl w:val="1"/>
    </w:pPr>
    <w:rPr>
      <w:rFonts w:ascii="Times New Roman" w:eastAsia="Cambria" w:hAnsi="Times New Roman" w:cs="Cambria"/>
      <w:b/>
      <w:sz w:val="20"/>
      <w:szCs w:val="26"/>
    </w:rPr>
  </w:style>
  <w:style w:type="paragraph" w:styleId="Heading3">
    <w:name w:val="heading 3"/>
    <w:aliases w:val="JUDUL UTAMA"/>
    <w:basedOn w:val="Normal"/>
    <w:next w:val="Normal"/>
    <w:uiPriority w:val="9"/>
    <w:unhideWhenUsed/>
    <w:qFormat/>
    <w:rsid w:val="00206819"/>
    <w:pPr>
      <w:keepNext/>
      <w:keepLines/>
      <w:spacing w:before="200" w:after="0"/>
      <w:jc w:val="both"/>
      <w:outlineLvl w:val="2"/>
    </w:pPr>
    <w:rPr>
      <w:rFonts w:ascii="Times New Roman" w:eastAsia="Cambria" w:hAnsi="Times New Roman" w:cs="Cambria"/>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B719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Strong">
    <w:name w:val="Strong"/>
    <w:basedOn w:val="DefaultParagraphFont"/>
    <w:uiPriority w:val="22"/>
    <w:qFormat/>
    <w:rsid w:val="0061384C"/>
    <w:rPr>
      <w:b/>
      <w:bCs/>
    </w:rPr>
  </w:style>
  <w:style w:type="character" w:styleId="CommentReference">
    <w:name w:val="annotation reference"/>
    <w:basedOn w:val="DefaultParagraphFont"/>
    <w:uiPriority w:val="99"/>
    <w:semiHidden/>
    <w:unhideWhenUsed/>
    <w:rsid w:val="00F6261A"/>
    <w:rPr>
      <w:sz w:val="16"/>
      <w:szCs w:val="16"/>
    </w:rPr>
  </w:style>
  <w:style w:type="paragraph" w:styleId="CommentText">
    <w:name w:val="annotation text"/>
    <w:basedOn w:val="Normal"/>
    <w:link w:val="CommentTextChar"/>
    <w:uiPriority w:val="99"/>
    <w:semiHidden/>
    <w:unhideWhenUsed/>
    <w:rsid w:val="00F6261A"/>
    <w:pPr>
      <w:spacing w:line="240" w:lineRule="auto"/>
    </w:pPr>
    <w:rPr>
      <w:sz w:val="20"/>
      <w:szCs w:val="20"/>
    </w:rPr>
  </w:style>
  <w:style w:type="character" w:customStyle="1" w:styleId="CommentTextChar">
    <w:name w:val="Comment Text Char"/>
    <w:basedOn w:val="DefaultParagraphFont"/>
    <w:link w:val="CommentText"/>
    <w:uiPriority w:val="99"/>
    <w:semiHidden/>
    <w:rsid w:val="00F6261A"/>
    <w:rPr>
      <w:sz w:val="20"/>
      <w:szCs w:val="20"/>
    </w:rPr>
  </w:style>
  <w:style w:type="paragraph" w:styleId="CommentSubject">
    <w:name w:val="annotation subject"/>
    <w:basedOn w:val="CommentText"/>
    <w:next w:val="CommentText"/>
    <w:link w:val="CommentSubjectChar"/>
    <w:uiPriority w:val="99"/>
    <w:semiHidden/>
    <w:unhideWhenUsed/>
    <w:rsid w:val="00F6261A"/>
    <w:rPr>
      <w:b/>
      <w:bCs/>
    </w:rPr>
  </w:style>
  <w:style w:type="character" w:customStyle="1" w:styleId="CommentSubjectChar">
    <w:name w:val="Comment Subject Char"/>
    <w:basedOn w:val="CommentTextChar"/>
    <w:link w:val="CommentSubject"/>
    <w:uiPriority w:val="99"/>
    <w:semiHidden/>
    <w:rsid w:val="00F6261A"/>
    <w:rPr>
      <w:b/>
      <w:bCs/>
      <w:sz w:val="20"/>
      <w:szCs w:val="20"/>
    </w:rPr>
  </w:style>
  <w:style w:type="table" w:styleId="TableGrid">
    <w:name w:val="Table Grid"/>
    <w:basedOn w:val="TableNormal"/>
    <w:uiPriority w:val="39"/>
    <w:rsid w:val="00731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7190"/>
    <w:rPr>
      <w:color w:val="605E5C"/>
      <w:shd w:val="clear" w:color="auto" w:fill="E1DFDD"/>
    </w:rPr>
  </w:style>
  <w:style w:type="character" w:customStyle="1" w:styleId="Heading7Char">
    <w:name w:val="Heading 7 Char"/>
    <w:basedOn w:val="DefaultParagraphFont"/>
    <w:link w:val="Heading7"/>
    <w:uiPriority w:val="9"/>
    <w:semiHidden/>
    <w:rsid w:val="002B7190"/>
    <w:rPr>
      <w:rFonts w:asciiTheme="majorHAnsi" w:eastAsiaTheme="majorEastAsia" w:hAnsiTheme="majorHAnsi" w:cstheme="majorBidi"/>
      <w:i/>
      <w:iCs/>
      <w:color w:val="1F3763" w:themeColor="accent1" w:themeShade="7F"/>
    </w:rPr>
  </w:style>
  <w:style w:type="paragraph" w:styleId="NoSpacing">
    <w:name w:val="No Spacing"/>
    <w:uiPriority w:val="1"/>
    <w:qFormat/>
    <w:rsid w:val="002B7190"/>
    <w:pPr>
      <w:spacing w:after="0" w:line="240" w:lineRule="auto"/>
      <w:jc w:val="center"/>
    </w:pPr>
    <w:rPr>
      <w:rFonts w:ascii="Times New Roman" w:hAnsi="Times New Roman"/>
      <w:sz w:val="20"/>
    </w:rPr>
  </w:style>
  <w:style w:type="character" w:styleId="PlaceholderText">
    <w:name w:val="Placeholder Text"/>
    <w:basedOn w:val="DefaultParagraphFont"/>
    <w:uiPriority w:val="99"/>
    <w:semiHidden/>
    <w:rsid w:val="00DE5278"/>
    <w:rPr>
      <w:color w:val="666666"/>
    </w:rPr>
  </w:style>
  <w:style w:type="table" w:customStyle="1" w:styleId="a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9795">
      <w:bodyDiv w:val="1"/>
      <w:marLeft w:val="0"/>
      <w:marRight w:val="0"/>
      <w:marTop w:val="0"/>
      <w:marBottom w:val="0"/>
      <w:divBdr>
        <w:top w:val="none" w:sz="0" w:space="0" w:color="auto"/>
        <w:left w:val="none" w:sz="0" w:space="0" w:color="auto"/>
        <w:bottom w:val="none" w:sz="0" w:space="0" w:color="auto"/>
        <w:right w:val="none" w:sz="0" w:space="0" w:color="auto"/>
      </w:divBdr>
    </w:div>
    <w:div w:id="14121127">
      <w:bodyDiv w:val="1"/>
      <w:marLeft w:val="0"/>
      <w:marRight w:val="0"/>
      <w:marTop w:val="0"/>
      <w:marBottom w:val="0"/>
      <w:divBdr>
        <w:top w:val="none" w:sz="0" w:space="0" w:color="auto"/>
        <w:left w:val="none" w:sz="0" w:space="0" w:color="auto"/>
        <w:bottom w:val="none" w:sz="0" w:space="0" w:color="auto"/>
        <w:right w:val="none" w:sz="0" w:space="0" w:color="auto"/>
      </w:divBdr>
    </w:div>
    <w:div w:id="41448917">
      <w:bodyDiv w:val="1"/>
      <w:marLeft w:val="0"/>
      <w:marRight w:val="0"/>
      <w:marTop w:val="0"/>
      <w:marBottom w:val="0"/>
      <w:divBdr>
        <w:top w:val="none" w:sz="0" w:space="0" w:color="auto"/>
        <w:left w:val="none" w:sz="0" w:space="0" w:color="auto"/>
        <w:bottom w:val="none" w:sz="0" w:space="0" w:color="auto"/>
        <w:right w:val="none" w:sz="0" w:space="0" w:color="auto"/>
      </w:divBdr>
    </w:div>
    <w:div w:id="43141545">
      <w:bodyDiv w:val="1"/>
      <w:marLeft w:val="0"/>
      <w:marRight w:val="0"/>
      <w:marTop w:val="0"/>
      <w:marBottom w:val="0"/>
      <w:divBdr>
        <w:top w:val="none" w:sz="0" w:space="0" w:color="auto"/>
        <w:left w:val="none" w:sz="0" w:space="0" w:color="auto"/>
        <w:bottom w:val="none" w:sz="0" w:space="0" w:color="auto"/>
        <w:right w:val="none" w:sz="0" w:space="0" w:color="auto"/>
      </w:divBdr>
    </w:div>
    <w:div w:id="44182812">
      <w:bodyDiv w:val="1"/>
      <w:marLeft w:val="0"/>
      <w:marRight w:val="0"/>
      <w:marTop w:val="0"/>
      <w:marBottom w:val="0"/>
      <w:divBdr>
        <w:top w:val="none" w:sz="0" w:space="0" w:color="auto"/>
        <w:left w:val="none" w:sz="0" w:space="0" w:color="auto"/>
        <w:bottom w:val="none" w:sz="0" w:space="0" w:color="auto"/>
        <w:right w:val="none" w:sz="0" w:space="0" w:color="auto"/>
      </w:divBdr>
    </w:div>
    <w:div w:id="80569685">
      <w:bodyDiv w:val="1"/>
      <w:marLeft w:val="0"/>
      <w:marRight w:val="0"/>
      <w:marTop w:val="0"/>
      <w:marBottom w:val="0"/>
      <w:divBdr>
        <w:top w:val="none" w:sz="0" w:space="0" w:color="auto"/>
        <w:left w:val="none" w:sz="0" w:space="0" w:color="auto"/>
        <w:bottom w:val="none" w:sz="0" w:space="0" w:color="auto"/>
        <w:right w:val="none" w:sz="0" w:space="0" w:color="auto"/>
      </w:divBdr>
    </w:div>
    <w:div w:id="83305045">
      <w:bodyDiv w:val="1"/>
      <w:marLeft w:val="0"/>
      <w:marRight w:val="0"/>
      <w:marTop w:val="0"/>
      <w:marBottom w:val="0"/>
      <w:divBdr>
        <w:top w:val="none" w:sz="0" w:space="0" w:color="auto"/>
        <w:left w:val="none" w:sz="0" w:space="0" w:color="auto"/>
        <w:bottom w:val="none" w:sz="0" w:space="0" w:color="auto"/>
        <w:right w:val="none" w:sz="0" w:space="0" w:color="auto"/>
      </w:divBdr>
    </w:div>
    <w:div w:id="88280416">
      <w:bodyDiv w:val="1"/>
      <w:marLeft w:val="0"/>
      <w:marRight w:val="0"/>
      <w:marTop w:val="0"/>
      <w:marBottom w:val="0"/>
      <w:divBdr>
        <w:top w:val="none" w:sz="0" w:space="0" w:color="auto"/>
        <w:left w:val="none" w:sz="0" w:space="0" w:color="auto"/>
        <w:bottom w:val="none" w:sz="0" w:space="0" w:color="auto"/>
        <w:right w:val="none" w:sz="0" w:space="0" w:color="auto"/>
      </w:divBdr>
    </w:div>
    <w:div w:id="88433553">
      <w:bodyDiv w:val="1"/>
      <w:marLeft w:val="0"/>
      <w:marRight w:val="0"/>
      <w:marTop w:val="0"/>
      <w:marBottom w:val="0"/>
      <w:divBdr>
        <w:top w:val="none" w:sz="0" w:space="0" w:color="auto"/>
        <w:left w:val="none" w:sz="0" w:space="0" w:color="auto"/>
        <w:bottom w:val="none" w:sz="0" w:space="0" w:color="auto"/>
        <w:right w:val="none" w:sz="0" w:space="0" w:color="auto"/>
      </w:divBdr>
    </w:div>
    <w:div w:id="98067013">
      <w:bodyDiv w:val="1"/>
      <w:marLeft w:val="0"/>
      <w:marRight w:val="0"/>
      <w:marTop w:val="0"/>
      <w:marBottom w:val="0"/>
      <w:divBdr>
        <w:top w:val="none" w:sz="0" w:space="0" w:color="auto"/>
        <w:left w:val="none" w:sz="0" w:space="0" w:color="auto"/>
        <w:bottom w:val="none" w:sz="0" w:space="0" w:color="auto"/>
        <w:right w:val="none" w:sz="0" w:space="0" w:color="auto"/>
      </w:divBdr>
    </w:div>
    <w:div w:id="120852411">
      <w:bodyDiv w:val="1"/>
      <w:marLeft w:val="0"/>
      <w:marRight w:val="0"/>
      <w:marTop w:val="0"/>
      <w:marBottom w:val="0"/>
      <w:divBdr>
        <w:top w:val="none" w:sz="0" w:space="0" w:color="auto"/>
        <w:left w:val="none" w:sz="0" w:space="0" w:color="auto"/>
        <w:bottom w:val="none" w:sz="0" w:space="0" w:color="auto"/>
        <w:right w:val="none" w:sz="0" w:space="0" w:color="auto"/>
      </w:divBdr>
    </w:div>
    <w:div w:id="141236318">
      <w:bodyDiv w:val="1"/>
      <w:marLeft w:val="0"/>
      <w:marRight w:val="0"/>
      <w:marTop w:val="0"/>
      <w:marBottom w:val="0"/>
      <w:divBdr>
        <w:top w:val="none" w:sz="0" w:space="0" w:color="auto"/>
        <w:left w:val="none" w:sz="0" w:space="0" w:color="auto"/>
        <w:bottom w:val="none" w:sz="0" w:space="0" w:color="auto"/>
        <w:right w:val="none" w:sz="0" w:space="0" w:color="auto"/>
      </w:divBdr>
    </w:div>
    <w:div w:id="143090866">
      <w:bodyDiv w:val="1"/>
      <w:marLeft w:val="0"/>
      <w:marRight w:val="0"/>
      <w:marTop w:val="0"/>
      <w:marBottom w:val="0"/>
      <w:divBdr>
        <w:top w:val="none" w:sz="0" w:space="0" w:color="auto"/>
        <w:left w:val="none" w:sz="0" w:space="0" w:color="auto"/>
        <w:bottom w:val="none" w:sz="0" w:space="0" w:color="auto"/>
        <w:right w:val="none" w:sz="0" w:space="0" w:color="auto"/>
      </w:divBdr>
    </w:div>
    <w:div w:id="157889568">
      <w:bodyDiv w:val="1"/>
      <w:marLeft w:val="0"/>
      <w:marRight w:val="0"/>
      <w:marTop w:val="0"/>
      <w:marBottom w:val="0"/>
      <w:divBdr>
        <w:top w:val="none" w:sz="0" w:space="0" w:color="auto"/>
        <w:left w:val="none" w:sz="0" w:space="0" w:color="auto"/>
        <w:bottom w:val="none" w:sz="0" w:space="0" w:color="auto"/>
        <w:right w:val="none" w:sz="0" w:space="0" w:color="auto"/>
      </w:divBdr>
      <w:divsChild>
        <w:div w:id="364600382">
          <w:marLeft w:val="480"/>
          <w:marRight w:val="0"/>
          <w:marTop w:val="0"/>
          <w:marBottom w:val="0"/>
          <w:divBdr>
            <w:top w:val="none" w:sz="0" w:space="0" w:color="auto"/>
            <w:left w:val="none" w:sz="0" w:space="0" w:color="auto"/>
            <w:bottom w:val="none" w:sz="0" w:space="0" w:color="auto"/>
            <w:right w:val="none" w:sz="0" w:space="0" w:color="auto"/>
          </w:divBdr>
        </w:div>
        <w:div w:id="615598558">
          <w:marLeft w:val="480"/>
          <w:marRight w:val="0"/>
          <w:marTop w:val="0"/>
          <w:marBottom w:val="0"/>
          <w:divBdr>
            <w:top w:val="none" w:sz="0" w:space="0" w:color="auto"/>
            <w:left w:val="none" w:sz="0" w:space="0" w:color="auto"/>
            <w:bottom w:val="none" w:sz="0" w:space="0" w:color="auto"/>
            <w:right w:val="none" w:sz="0" w:space="0" w:color="auto"/>
          </w:divBdr>
        </w:div>
        <w:div w:id="1476409183">
          <w:marLeft w:val="480"/>
          <w:marRight w:val="0"/>
          <w:marTop w:val="0"/>
          <w:marBottom w:val="0"/>
          <w:divBdr>
            <w:top w:val="none" w:sz="0" w:space="0" w:color="auto"/>
            <w:left w:val="none" w:sz="0" w:space="0" w:color="auto"/>
            <w:bottom w:val="none" w:sz="0" w:space="0" w:color="auto"/>
            <w:right w:val="none" w:sz="0" w:space="0" w:color="auto"/>
          </w:divBdr>
        </w:div>
        <w:div w:id="578491330">
          <w:marLeft w:val="480"/>
          <w:marRight w:val="0"/>
          <w:marTop w:val="0"/>
          <w:marBottom w:val="0"/>
          <w:divBdr>
            <w:top w:val="none" w:sz="0" w:space="0" w:color="auto"/>
            <w:left w:val="none" w:sz="0" w:space="0" w:color="auto"/>
            <w:bottom w:val="none" w:sz="0" w:space="0" w:color="auto"/>
            <w:right w:val="none" w:sz="0" w:space="0" w:color="auto"/>
          </w:divBdr>
        </w:div>
        <w:div w:id="230624985">
          <w:marLeft w:val="480"/>
          <w:marRight w:val="0"/>
          <w:marTop w:val="0"/>
          <w:marBottom w:val="0"/>
          <w:divBdr>
            <w:top w:val="none" w:sz="0" w:space="0" w:color="auto"/>
            <w:left w:val="none" w:sz="0" w:space="0" w:color="auto"/>
            <w:bottom w:val="none" w:sz="0" w:space="0" w:color="auto"/>
            <w:right w:val="none" w:sz="0" w:space="0" w:color="auto"/>
          </w:divBdr>
        </w:div>
        <w:div w:id="559095296">
          <w:marLeft w:val="480"/>
          <w:marRight w:val="0"/>
          <w:marTop w:val="0"/>
          <w:marBottom w:val="0"/>
          <w:divBdr>
            <w:top w:val="none" w:sz="0" w:space="0" w:color="auto"/>
            <w:left w:val="none" w:sz="0" w:space="0" w:color="auto"/>
            <w:bottom w:val="none" w:sz="0" w:space="0" w:color="auto"/>
            <w:right w:val="none" w:sz="0" w:space="0" w:color="auto"/>
          </w:divBdr>
        </w:div>
        <w:div w:id="1214122075">
          <w:marLeft w:val="480"/>
          <w:marRight w:val="0"/>
          <w:marTop w:val="0"/>
          <w:marBottom w:val="0"/>
          <w:divBdr>
            <w:top w:val="none" w:sz="0" w:space="0" w:color="auto"/>
            <w:left w:val="none" w:sz="0" w:space="0" w:color="auto"/>
            <w:bottom w:val="none" w:sz="0" w:space="0" w:color="auto"/>
            <w:right w:val="none" w:sz="0" w:space="0" w:color="auto"/>
          </w:divBdr>
        </w:div>
        <w:div w:id="585769861">
          <w:marLeft w:val="480"/>
          <w:marRight w:val="0"/>
          <w:marTop w:val="0"/>
          <w:marBottom w:val="0"/>
          <w:divBdr>
            <w:top w:val="none" w:sz="0" w:space="0" w:color="auto"/>
            <w:left w:val="none" w:sz="0" w:space="0" w:color="auto"/>
            <w:bottom w:val="none" w:sz="0" w:space="0" w:color="auto"/>
            <w:right w:val="none" w:sz="0" w:space="0" w:color="auto"/>
          </w:divBdr>
        </w:div>
        <w:div w:id="272053709">
          <w:marLeft w:val="480"/>
          <w:marRight w:val="0"/>
          <w:marTop w:val="0"/>
          <w:marBottom w:val="0"/>
          <w:divBdr>
            <w:top w:val="none" w:sz="0" w:space="0" w:color="auto"/>
            <w:left w:val="none" w:sz="0" w:space="0" w:color="auto"/>
            <w:bottom w:val="none" w:sz="0" w:space="0" w:color="auto"/>
            <w:right w:val="none" w:sz="0" w:space="0" w:color="auto"/>
          </w:divBdr>
        </w:div>
        <w:div w:id="1820339291">
          <w:marLeft w:val="480"/>
          <w:marRight w:val="0"/>
          <w:marTop w:val="0"/>
          <w:marBottom w:val="0"/>
          <w:divBdr>
            <w:top w:val="none" w:sz="0" w:space="0" w:color="auto"/>
            <w:left w:val="none" w:sz="0" w:space="0" w:color="auto"/>
            <w:bottom w:val="none" w:sz="0" w:space="0" w:color="auto"/>
            <w:right w:val="none" w:sz="0" w:space="0" w:color="auto"/>
          </w:divBdr>
        </w:div>
        <w:div w:id="799497659">
          <w:marLeft w:val="480"/>
          <w:marRight w:val="0"/>
          <w:marTop w:val="0"/>
          <w:marBottom w:val="0"/>
          <w:divBdr>
            <w:top w:val="none" w:sz="0" w:space="0" w:color="auto"/>
            <w:left w:val="none" w:sz="0" w:space="0" w:color="auto"/>
            <w:bottom w:val="none" w:sz="0" w:space="0" w:color="auto"/>
            <w:right w:val="none" w:sz="0" w:space="0" w:color="auto"/>
          </w:divBdr>
        </w:div>
        <w:div w:id="544291988">
          <w:marLeft w:val="480"/>
          <w:marRight w:val="0"/>
          <w:marTop w:val="0"/>
          <w:marBottom w:val="0"/>
          <w:divBdr>
            <w:top w:val="none" w:sz="0" w:space="0" w:color="auto"/>
            <w:left w:val="none" w:sz="0" w:space="0" w:color="auto"/>
            <w:bottom w:val="none" w:sz="0" w:space="0" w:color="auto"/>
            <w:right w:val="none" w:sz="0" w:space="0" w:color="auto"/>
          </w:divBdr>
        </w:div>
        <w:div w:id="761797418">
          <w:marLeft w:val="480"/>
          <w:marRight w:val="0"/>
          <w:marTop w:val="0"/>
          <w:marBottom w:val="0"/>
          <w:divBdr>
            <w:top w:val="none" w:sz="0" w:space="0" w:color="auto"/>
            <w:left w:val="none" w:sz="0" w:space="0" w:color="auto"/>
            <w:bottom w:val="none" w:sz="0" w:space="0" w:color="auto"/>
            <w:right w:val="none" w:sz="0" w:space="0" w:color="auto"/>
          </w:divBdr>
        </w:div>
        <w:div w:id="363405893">
          <w:marLeft w:val="480"/>
          <w:marRight w:val="0"/>
          <w:marTop w:val="0"/>
          <w:marBottom w:val="0"/>
          <w:divBdr>
            <w:top w:val="none" w:sz="0" w:space="0" w:color="auto"/>
            <w:left w:val="none" w:sz="0" w:space="0" w:color="auto"/>
            <w:bottom w:val="none" w:sz="0" w:space="0" w:color="auto"/>
            <w:right w:val="none" w:sz="0" w:space="0" w:color="auto"/>
          </w:divBdr>
        </w:div>
        <w:div w:id="869730677">
          <w:marLeft w:val="480"/>
          <w:marRight w:val="0"/>
          <w:marTop w:val="0"/>
          <w:marBottom w:val="0"/>
          <w:divBdr>
            <w:top w:val="none" w:sz="0" w:space="0" w:color="auto"/>
            <w:left w:val="none" w:sz="0" w:space="0" w:color="auto"/>
            <w:bottom w:val="none" w:sz="0" w:space="0" w:color="auto"/>
            <w:right w:val="none" w:sz="0" w:space="0" w:color="auto"/>
          </w:divBdr>
        </w:div>
        <w:div w:id="1653023900">
          <w:marLeft w:val="480"/>
          <w:marRight w:val="0"/>
          <w:marTop w:val="0"/>
          <w:marBottom w:val="0"/>
          <w:divBdr>
            <w:top w:val="none" w:sz="0" w:space="0" w:color="auto"/>
            <w:left w:val="none" w:sz="0" w:space="0" w:color="auto"/>
            <w:bottom w:val="none" w:sz="0" w:space="0" w:color="auto"/>
            <w:right w:val="none" w:sz="0" w:space="0" w:color="auto"/>
          </w:divBdr>
        </w:div>
        <w:div w:id="1350063976">
          <w:marLeft w:val="480"/>
          <w:marRight w:val="0"/>
          <w:marTop w:val="0"/>
          <w:marBottom w:val="0"/>
          <w:divBdr>
            <w:top w:val="none" w:sz="0" w:space="0" w:color="auto"/>
            <w:left w:val="none" w:sz="0" w:space="0" w:color="auto"/>
            <w:bottom w:val="none" w:sz="0" w:space="0" w:color="auto"/>
            <w:right w:val="none" w:sz="0" w:space="0" w:color="auto"/>
          </w:divBdr>
        </w:div>
        <w:div w:id="1029331386">
          <w:marLeft w:val="480"/>
          <w:marRight w:val="0"/>
          <w:marTop w:val="0"/>
          <w:marBottom w:val="0"/>
          <w:divBdr>
            <w:top w:val="none" w:sz="0" w:space="0" w:color="auto"/>
            <w:left w:val="none" w:sz="0" w:space="0" w:color="auto"/>
            <w:bottom w:val="none" w:sz="0" w:space="0" w:color="auto"/>
            <w:right w:val="none" w:sz="0" w:space="0" w:color="auto"/>
          </w:divBdr>
        </w:div>
        <w:div w:id="259606340">
          <w:marLeft w:val="480"/>
          <w:marRight w:val="0"/>
          <w:marTop w:val="0"/>
          <w:marBottom w:val="0"/>
          <w:divBdr>
            <w:top w:val="none" w:sz="0" w:space="0" w:color="auto"/>
            <w:left w:val="none" w:sz="0" w:space="0" w:color="auto"/>
            <w:bottom w:val="none" w:sz="0" w:space="0" w:color="auto"/>
            <w:right w:val="none" w:sz="0" w:space="0" w:color="auto"/>
          </w:divBdr>
        </w:div>
        <w:div w:id="1092820766">
          <w:marLeft w:val="480"/>
          <w:marRight w:val="0"/>
          <w:marTop w:val="0"/>
          <w:marBottom w:val="0"/>
          <w:divBdr>
            <w:top w:val="none" w:sz="0" w:space="0" w:color="auto"/>
            <w:left w:val="none" w:sz="0" w:space="0" w:color="auto"/>
            <w:bottom w:val="none" w:sz="0" w:space="0" w:color="auto"/>
            <w:right w:val="none" w:sz="0" w:space="0" w:color="auto"/>
          </w:divBdr>
        </w:div>
        <w:div w:id="1722438668">
          <w:marLeft w:val="480"/>
          <w:marRight w:val="0"/>
          <w:marTop w:val="0"/>
          <w:marBottom w:val="0"/>
          <w:divBdr>
            <w:top w:val="none" w:sz="0" w:space="0" w:color="auto"/>
            <w:left w:val="none" w:sz="0" w:space="0" w:color="auto"/>
            <w:bottom w:val="none" w:sz="0" w:space="0" w:color="auto"/>
            <w:right w:val="none" w:sz="0" w:space="0" w:color="auto"/>
          </w:divBdr>
        </w:div>
        <w:div w:id="932780229">
          <w:marLeft w:val="480"/>
          <w:marRight w:val="0"/>
          <w:marTop w:val="0"/>
          <w:marBottom w:val="0"/>
          <w:divBdr>
            <w:top w:val="none" w:sz="0" w:space="0" w:color="auto"/>
            <w:left w:val="none" w:sz="0" w:space="0" w:color="auto"/>
            <w:bottom w:val="none" w:sz="0" w:space="0" w:color="auto"/>
            <w:right w:val="none" w:sz="0" w:space="0" w:color="auto"/>
          </w:divBdr>
        </w:div>
        <w:div w:id="1261062758">
          <w:marLeft w:val="480"/>
          <w:marRight w:val="0"/>
          <w:marTop w:val="0"/>
          <w:marBottom w:val="0"/>
          <w:divBdr>
            <w:top w:val="none" w:sz="0" w:space="0" w:color="auto"/>
            <w:left w:val="none" w:sz="0" w:space="0" w:color="auto"/>
            <w:bottom w:val="none" w:sz="0" w:space="0" w:color="auto"/>
            <w:right w:val="none" w:sz="0" w:space="0" w:color="auto"/>
          </w:divBdr>
        </w:div>
        <w:div w:id="285551472">
          <w:marLeft w:val="480"/>
          <w:marRight w:val="0"/>
          <w:marTop w:val="0"/>
          <w:marBottom w:val="0"/>
          <w:divBdr>
            <w:top w:val="none" w:sz="0" w:space="0" w:color="auto"/>
            <w:left w:val="none" w:sz="0" w:space="0" w:color="auto"/>
            <w:bottom w:val="none" w:sz="0" w:space="0" w:color="auto"/>
            <w:right w:val="none" w:sz="0" w:space="0" w:color="auto"/>
          </w:divBdr>
        </w:div>
        <w:div w:id="9451934">
          <w:marLeft w:val="480"/>
          <w:marRight w:val="0"/>
          <w:marTop w:val="0"/>
          <w:marBottom w:val="0"/>
          <w:divBdr>
            <w:top w:val="none" w:sz="0" w:space="0" w:color="auto"/>
            <w:left w:val="none" w:sz="0" w:space="0" w:color="auto"/>
            <w:bottom w:val="none" w:sz="0" w:space="0" w:color="auto"/>
            <w:right w:val="none" w:sz="0" w:space="0" w:color="auto"/>
          </w:divBdr>
        </w:div>
        <w:div w:id="255987517">
          <w:marLeft w:val="480"/>
          <w:marRight w:val="0"/>
          <w:marTop w:val="0"/>
          <w:marBottom w:val="0"/>
          <w:divBdr>
            <w:top w:val="none" w:sz="0" w:space="0" w:color="auto"/>
            <w:left w:val="none" w:sz="0" w:space="0" w:color="auto"/>
            <w:bottom w:val="none" w:sz="0" w:space="0" w:color="auto"/>
            <w:right w:val="none" w:sz="0" w:space="0" w:color="auto"/>
          </w:divBdr>
        </w:div>
      </w:divsChild>
    </w:div>
    <w:div w:id="187180985">
      <w:bodyDiv w:val="1"/>
      <w:marLeft w:val="0"/>
      <w:marRight w:val="0"/>
      <w:marTop w:val="0"/>
      <w:marBottom w:val="0"/>
      <w:divBdr>
        <w:top w:val="none" w:sz="0" w:space="0" w:color="auto"/>
        <w:left w:val="none" w:sz="0" w:space="0" w:color="auto"/>
        <w:bottom w:val="none" w:sz="0" w:space="0" w:color="auto"/>
        <w:right w:val="none" w:sz="0" w:space="0" w:color="auto"/>
      </w:divBdr>
    </w:div>
    <w:div w:id="194541122">
      <w:bodyDiv w:val="1"/>
      <w:marLeft w:val="0"/>
      <w:marRight w:val="0"/>
      <w:marTop w:val="0"/>
      <w:marBottom w:val="0"/>
      <w:divBdr>
        <w:top w:val="none" w:sz="0" w:space="0" w:color="auto"/>
        <w:left w:val="none" w:sz="0" w:space="0" w:color="auto"/>
        <w:bottom w:val="none" w:sz="0" w:space="0" w:color="auto"/>
        <w:right w:val="none" w:sz="0" w:space="0" w:color="auto"/>
      </w:divBdr>
    </w:div>
    <w:div w:id="211693808">
      <w:bodyDiv w:val="1"/>
      <w:marLeft w:val="0"/>
      <w:marRight w:val="0"/>
      <w:marTop w:val="0"/>
      <w:marBottom w:val="0"/>
      <w:divBdr>
        <w:top w:val="none" w:sz="0" w:space="0" w:color="auto"/>
        <w:left w:val="none" w:sz="0" w:space="0" w:color="auto"/>
        <w:bottom w:val="none" w:sz="0" w:space="0" w:color="auto"/>
        <w:right w:val="none" w:sz="0" w:space="0" w:color="auto"/>
      </w:divBdr>
    </w:div>
    <w:div w:id="223028209">
      <w:bodyDiv w:val="1"/>
      <w:marLeft w:val="0"/>
      <w:marRight w:val="0"/>
      <w:marTop w:val="0"/>
      <w:marBottom w:val="0"/>
      <w:divBdr>
        <w:top w:val="none" w:sz="0" w:space="0" w:color="auto"/>
        <w:left w:val="none" w:sz="0" w:space="0" w:color="auto"/>
        <w:bottom w:val="none" w:sz="0" w:space="0" w:color="auto"/>
        <w:right w:val="none" w:sz="0" w:space="0" w:color="auto"/>
      </w:divBdr>
    </w:div>
    <w:div w:id="234361039">
      <w:bodyDiv w:val="1"/>
      <w:marLeft w:val="0"/>
      <w:marRight w:val="0"/>
      <w:marTop w:val="0"/>
      <w:marBottom w:val="0"/>
      <w:divBdr>
        <w:top w:val="none" w:sz="0" w:space="0" w:color="auto"/>
        <w:left w:val="none" w:sz="0" w:space="0" w:color="auto"/>
        <w:bottom w:val="none" w:sz="0" w:space="0" w:color="auto"/>
        <w:right w:val="none" w:sz="0" w:space="0" w:color="auto"/>
      </w:divBdr>
    </w:div>
    <w:div w:id="242955870">
      <w:bodyDiv w:val="1"/>
      <w:marLeft w:val="0"/>
      <w:marRight w:val="0"/>
      <w:marTop w:val="0"/>
      <w:marBottom w:val="0"/>
      <w:divBdr>
        <w:top w:val="none" w:sz="0" w:space="0" w:color="auto"/>
        <w:left w:val="none" w:sz="0" w:space="0" w:color="auto"/>
        <w:bottom w:val="none" w:sz="0" w:space="0" w:color="auto"/>
        <w:right w:val="none" w:sz="0" w:space="0" w:color="auto"/>
      </w:divBdr>
    </w:div>
    <w:div w:id="265775883">
      <w:bodyDiv w:val="1"/>
      <w:marLeft w:val="0"/>
      <w:marRight w:val="0"/>
      <w:marTop w:val="0"/>
      <w:marBottom w:val="0"/>
      <w:divBdr>
        <w:top w:val="none" w:sz="0" w:space="0" w:color="auto"/>
        <w:left w:val="none" w:sz="0" w:space="0" w:color="auto"/>
        <w:bottom w:val="none" w:sz="0" w:space="0" w:color="auto"/>
        <w:right w:val="none" w:sz="0" w:space="0" w:color="auto"/>
      </w:divBdr>
      <w:divsChild>
        <w:div w:id="1314288171">
          <w:marLeft w:val="480"/>
          <w:marRight w:val="0"/>
          <w:marTop w:val="0"/>
          <w:marBottom w:val="0"/>
          <w:divBdr>
            <w:top w:val="none" w:sz="0" w:space="0" w:color="auto"/>
            <w:left w:val="none" w:sz="0" w:space="0" w:color="auto"/>
            <w:bottom w:val="none" w:sz="0" w:space="0" w:color="auto"/>
            <w:right w:val="none" w:sz="0" w:space="0" w:color="auto"/>
          </w:divBdr>
        </w:div>
        <w:div w:id="1255087606">
          <w:marLeft w:val="480"/>
          <w:marRight w:val="0"/>
          <w:marTop w:val="0"/>
          <w:marBottom w:val="0"/>
          <w:divBdr>
            <w:top w:val="none" w:sz="0" w:space="0" w:color="auto"/>
            <w:left w:val="none" w:sz="0" w:space="0" w:color="auto"/>
            <w:bottom w:val="none" w:sz="0" w:space="0" w:color="auto"/>
            <w:right w:val="none" w:sz="0" w:space="0" w:color="auto"/>
          </w:divBdr>
        </w:div>
        <w:div w:id="1917011981">
          <w:marLeft w:val="480"/>
          <w:marRight w:val="0"/>
          <w:marTop w:val="0"/>
          <w:marBottom w:val="0"/>
          <w:divBdr>
            <w:top w:val="none" w:sz="0" w:space="0" w:color="auto"/>
            <w:left w:val="none" w:sz="0" w:space="0" w:color="auto"/>
            <w:bottom w:val="none" w:sz="0" w:space="0" w:color="auto"/>
            <w:right w:val="none" w:sz="0" w:space="0" w:color="auto"/>
          </w:divBdr>
        </w:div>
        <w:div w:id="1780977">
          <w:marLeft w:val="480"/>
          <w:marRight w:val="0"/>
          <w:marTop w:val="0"/>
          <w:marBottom w:val="0"/>
          <w:divBdr>
            <w:top w:val="none" w:sz="0" w:space="0" w:color="auto"/>
            <w:left w:val="none" w:sz="0" w:space="0" w:color="auto"/>
            <w:bottom w:val="none" w:sz="0" w:space="0" w:color="auto"/>
            <w:right w:val="none" w:sz="0" w:space="0" w:color="auto"/>
          </w:divBdr>
        </w:div>
        <w:div w:id="144978672">
          <w:marLeft w:val="480"/>
          <w:marRight w:val="0"/>
          <w:marTop w:val="0"/>
          <w:marBottom w:val="0"/>
          <w:divBdr>
            <w:top w:val="none" w:sz="0" w:space="0" w:color="auto"/>
            <w:left w:val="none" w:sz="0" w:space="0" w:color="auto"/>
            <w:bottom w:val="none" w:sz="0" w:space="0" w:color="auto"/>
            <w:right w:val="none" w:sz="0" w:space="0" w:color="auto"/>
          </w:divBdr>
        </w:div>
        <w:div w:id="931011913">
          <w:marLeft w:val="480"/>
          <w:marRight w:val="0"/>
          <w:marTop w:val="0"/>
          <w:marBottom w:val="0"/>
          <w:divBdr>
            <w:top w:val="none" w:sz="0" w:space="0" w:color="auto"/>
            <w:left w:val="none" w:sz="0" w:space="0" w:color="auto"/>
            <w:bottom w:val="none" w:sz="0" w:space="0" w:color="auto"/>
            <w:right w:val="none" w:sz="0" w:space="0" w:color="auto"/>
          </w:divBdr>
        </w:div>
        <w:div w:id="159738651">
          <w:marLeft w:val="480"/>
          <w:marRight w:val="0"/>
          <w:marTop w:val="0"/>
          <w:marBottom w:val="0"/>
          <w:divBdr>
            <w:top w:val="none" w:sz="0" w:space="0" w:color="auto"/>
            <w:left w:val="none" w:sz="0" w:space="0" w:color="auto"/>
            <w:bottom w:val="none" w:sz="0" w:space="0" w:color="auto"/>
            <w:right w:val="none" w:sz="0" w:space="0" w:color="auto"/>
          </w:divBdr>
        </w:div>
        <w:div w:id="343169152">
          <w:marLeft w:val="480"/>
          <w:marRight w:val="0"/>
          <w:marTop w:val="0"/>
          <w:marBottom w:val="0"/>
          <w:divBdr>
            <w:top w:val="none" w:sz="0" w:space="0" w:color="auto"/>
            <w:left w:val="none" w:sz="0" w:space="0" w:color="auto"/>
            <w:bottom w:val="none" w:sz="0" w:space="0" w:color="auto"/>
            <w:right w:val="none" w:sz="0" w:space="0" w:color="auto"/>
          </w:divBdr>
        </w:div>
        <w:div w:id="859515118">
          <w:marLeft w:val="480"/>
          <w:marRight w:val="0"/>
          <w:marTop w:val="0"/>
          <w:marBottom w:val="0"/>
          <w:divBdr>
            <w:top w:val="none" w:sz="0" w:space="0" w:color="auto"/>
            <w:left w:val="none" w:sz="0" w:space="0" w:color="auto"/>
            <w:bottom w:val="none" w:sz="0" w:space="0" w:color="auto"/>
            <w:right w:val="none" w:sz="0" w:space="0" w:color="auto"/>
          </w:divBdr>
        </w:div>
        <w:div w:id="922448249">
          <w:marLeft w:val="480"/>
          <w:marRight w:val="0"/>
          <w:marTop w:val="0"/>
          <w:marBottom w:val="0"/>
          <w:divBdr>
            <w:top w:val="none" w:sz="0" w:space="0" w:color="auto"/>
            <w:left w:val="none" w:sz="0" w:space="0" w:color="auto"/>
            <w:bottom w:val="none" w:sz="0" w:space="0" w:color="auto"/>
            <w:right w:val="none" w:sz="0" w:space="0" w:color="auto"/>
          </w:divBdr>
        </w:div>
        <w:div w:id="1028870836">
          <w:marLeft w:val="480"/>
          <w:marRight w:val="0"/>
          <w:marTop w:val="0"/>
          <w:marBottom w:val="0"/>
          <w:divBdr>
            <w:top w:val="none" w:sz="0" w:space="0" w:color="auto"/>
            <w:left w:val="none" w:sz="0" w:space="0" w:color="auto"/>
            <w:bottom w:val="none" w:sz="0" w:space="0" w:color="auto"/>
            <w:right w:val="none" w:sz="0" w:space="0" w:color="auto"/>
          </w:divBdr>
        </w:div>
        <w:div w:id="1491941902">
          <w:marLeft w:val="480"/>
          <w:marRight w:val="0"/>
          <w:marTop w:val="0"/>
          <w:marBottom w:val="0"/>
          <w:divBdr>
            <w:top w:val="none" w:sz="0" w:space="0" w:color="auto"/>
            <w:left w:val="none" w:sz="0" w:space="0" w:color="auto"/>
            <w:bottom w:val="none" w:sz="0" w:space="0" w:color="auto"/>
            <w:right w:val="none" w:sz="0" w:space="0" w:color="auto"/>
          </w:divBdr>
        </w:div>
        <w:div w:id="403990032">
          <w:marLeft w:val="480"/>
          <w:marRight w:val="0"/>
          <w:marTop w:val="0"/>
          <w:marBottom w:val="0"/>
          <w:divBdr>
            <w:top w:val="none" w:sz="0" w:space="0" w:color="auto"/>
            <w:left w:val="none" w:sz="0" w:space="0" w:color="auto"/>
            <w:bottom w:val="none" w:sz="0" w:space="0" w:color="auto"/>
            <w:right w:val="none" w:sz="0" w:space="0" w:color="auto"/>
          </w:divBdr>
        </w:div>
        <w:div w:id="1114448544">
          <w:marLeft w:val="480"/>
          <w:marRight w:val="0"/>
          <w:marTop w:val="0"/>
          <w:marBottom w:val="0"/>
          <w:divBdr>
            <w:top w:val="none" w:sz="0" w:space="0" w:color="auto"/>
            <w:left w:val="none" w:sz="0" w:space="0" w:color="auto"/>
            <w:bottom w:val="none" w:sz="0" w:space="0" w:color="auto"/>
            <w:right w:val="none" w:sz="0" w:space="0" w:color="auto"/>
          </w:divBdr>
        </w:div>
        <w:div w:id="149179341">
          <w:marLeft w:val="480"/>
          <w:marRight w:val="0"/>
          <w:marTop w:val="0"/>
          <w:marBottom w:val="0"/>
          <w:divBdr>
            <w:top w:val="none" w:sz="0" w:space="0" w:color="auto"/>
            <w:left w:val="none" w:sz="0" w:space="0" w:color="auto"/>
            <w:bottom w:val="none" w:sz="0" w:space="0" w:color="auto"/>
            <w:right w:val="none" w:sz="0" w:space="0" w:color="auto"/>
          </w:divBdr>
        </w:div>
        <w:div w:id="2065398604">
          <w:marLeft w:val="480"/>
          <w:marRight w:val="0"/>
          <w:marTop w:val="0"/>
          <w:marBottom w:val="0"/>
          <w:divBdr>
            <w:top w:val="none" w:sz="0" w:space="0" w:color="auto"/>
            <w:left w:val="none" w:sz="0" w:space="0" w:color="auto"/>
            <w:bottom w:val="none" w:sz="0" w:space="0" w:color="auto"/>
            <w:right w:val="none" w:sz="0" w:space="0" w:color="auto"/>
          </w:divBdr>
        </w:div>
        <w:div w:id="553584887">
          <w:marLeft w:val="480"/>
          <w:marRight w:val="0"/>
          <w:marTop w:val="0"/>
          <w:marBottom w:val="0"/>
          <w:divBdr>
            <w:top w:val="none" w:sz="0" w:space="0" w:color="auto"/>
            <w:left w:val="none" w:sz="0" w:space="0" w:color="auto"/>
            <w:bottom w:val="none" w:sz="0" w:space="0" w:color="auto"/>
            <w:right w:val="none" w:sz="0" w:space="0" w:color="auto"/>
          </w:divBdr>
        </w:div>
        <w:div w:id="1437556460">
          <w:marLeft w:val="480"/>
          <w:marRight w:val="0"/>
          <w:marTop w:val="0"/>
          <w:marBottom w:val="0"/>
          <w:divBdr>
            <w:top w:val="none" w:sz="0" w:space="0" w:color="auto"/>
            <w:left w:val="none" w:sz="0" w:space="0" w:color="auto"/>
            <w:bottom w:val="none" w:sz="0" w:space="0" w:color="auto"/>
            <w:right w:val="none" w:sz="0" w:space="0" w:color="auto"/>
          </w:divBdr>
        </w:div>
        <w:div w:id="2131044407">
          <w:marLeft w:val="480"/>
          <w:marRight w:val="0"/>
          <w:marTop w:val="0"/>
          <w:marBottom w:val="0"/>
          <w:divBdr>
            <w:top w:val="none" w:sz="0" w:space="0" w:color="auto"/>
            <w:left w:val="none" w:sz="0" w:space="0" w:color="auto"/>
            <w:bottom w:val="none" w:sz="0" w:space="0" w:color="auto"/>
            <w:right w:val="none" w:sz="0" w:space="0" w:color="auto"/>
          </w:divBdr>
        </w:div>
        <w:div w:id="1469125879">
          <w:marLeft w:val="480"/>
          <w:marRight w:val="0"/>
          <w:marTop w:val="0"/>
          <w:marBottom w:val="0"/>
          <w:divBdr>
            <w:top w:val="none" w:sz="0" w:space="0" w:color="auto"/>
            <w:left w:val="none" w:sz="0" w:space="0" w:color="auto"/>
            <w:bottom w:val="none" w:sz="0" w:space="0" w:color="auto"/>
            <w:right w:val="none" w:sz="0" w:space="0" w:color="auto"/>
          </w:divBdr>
        </w:div>
        <w:div w:id="639455431">
          <w:marLeft w:val="480"/>
          <w:marRight w:val="0"/>
          <w:marTop w:val="0"/>
          <w:marBottom w:val="0"/>
          <w:divBdr>
            <w:top w:val="none" w:sz="0" w:space="0" w:color="auto"/>
            <w:left w:val="none" w:sz="0" w:space="0" w:color="auto"/>
            <w:bottom w:val="none" w:sz="0" w:space="0" w:color="auto"/>
            <w:right w:val="none" w:sz="0" w:space="0" w:color="auto"/>
          </w:divBdr>
        </w:div>
        <w:div w:id="159276482">
          <w:marLeft w:val="480"/>
          <w:marRight w:val="0"/>
          <w:marTop w:val="0"/>
          <w:marBottom w:val="0"/>
          <w:divBdr>
            <w:top w:val="none" w:sz="0" w:space="0" w:color="auto"/>
            <w:left w:val="none" w:sz="0" w:space="0" w:color="auto"/>
            <w:bottom w:val="none" w:sz="0" w:space="0" w:color="auto"/>
            <w:right w:val="none" w:sz="0" w:space="0" w:color="auto"/>
          </w:divBdr>
        </w:div>
        <w:div w:id="540901026">
          <w:marLeft w:val="480"/>
          <w:marRight w:val="0"/>
          <w:marTop w:val="0"/>
          <w:marBottom w:val="0"/>
          <w:divBdr>
            <w:top w:val="none" w:sz="0" w:space="0" w:color="auto"/>
            <w:left w:val="none" w:sz="0" w:space="0" w:color="auto"/>
            <w:bottom w:val="none" w:sz="0" w:space="0" w:color="auto"/>
            <w:right w:val="none" w:sz="0" w:space="0" w:color="auto"/>
          </w:divBdr>
        </w:div>
        <w:div w:id="1396052107">
          <w:marLeft w:val="480"/>
          <w:marRight w:val="0"/>
          <w:marTop w:val="0"/>
          <w:marBottom w:val="0"/>
          <w:divBdr>
            <w:top w:val="none" w:sz="0" w:space="0" w:color="auto"/>
            <w:left w:val="none" w:sz="0" w:space="0" w:color="auto"/>
            <w:bottom w:val="none" w:sz="0" w:space="0" w:color="auto"/>
            <w:right w:val="none" w:sz="0" w:space="0" w:color="auto"/>
          </w:divBdr>
        </w:div>
        <w:div w:id="73597514">
          <w:marLeft w:val="480"/>
          <w:marRight w:val="0"/>
          <w:marTop w:val="0"/>
          <w:marBottom w:val="0"/>
          <w:divBdr>
            <w:top w:val="none" w:sz="0" w:space="0" w:color="auto"/>
            <w:left w:val="none" w:sz="0" w:space="0" w:color="auto"/>
            <w:bottom w:val="none" w:sz="0" w:space="0" w:color="auto"/>
            <w:right w:val="none" w:sz="0" w:space="0" w:color="auto"/>
          </w:divBdr>
        </w:div>
        <w:div w:id="587159168">
          <w:marLeft w:val="480"/>
          <w:marRight w:val="0"/>
          <w:marTop w:val="0"/>
          <w:marBottom w:val="0"/>
          <w:divBdr>
            <w:top w:val="none" w:sz="0" w:space="0" w:color="auto"/>
            <w:left w:val="none" w:sz="0" w:space="0" w:color="auto"/>
            <w:bottom w:val="none" w:sz="0" w:space="0" w:color="auto"/>
            <w:right w:val="none" w:sz="0" w:space="0" w:color="auto"/>
          </w:divBdr>
        </w:div>
        <w:div w:id="1676959497">
          <w:marLeft w:val="480"/>
          <w:marRight w:val="0"/>
          <w:marTop w:val="0"/>
          <w:marBottom w:val="0"/>
          <w:divBdr>
            <w:top w:val="none" w:sz="0" w:space="0" w:color="auto"/>
            <w:left w:val="none" w:sz="0" w:space="0" w:color="auto"/>
            <w:bottom w:val="none" w:sz="0" w:space="0" w:color="auto"/>
            <w:right w:val="none" w:sz="0" w:space="0" w:color="auto"/>
          </w:divBdr>
        </w:div>
        <w:div w:id="723984612">
          <w:marLeft w:val="480"/>
          <w:marRight w:val="0"/>
          <w:marTop w:val="0"/>
          <w:marBottom w:val="0"/>
          <w:divBdr>
            <w:top w:val="none" w:sz="0" w:space="0" w:color="auto"/>
            <w:left w:val="none" w:sz="0" w:space="0" w:color="auto"/>
            <w:bottom w:val="none" w:sz="0" w:space="0" w:color="auto"/>
            <w:right w:val="none" w:sz="0" w:space="0" w:color="auto"/>
          </w:divBdr>
        </w:div>
        <w:div w:id="1623149287">
          <w:marLeft w:val="480"/>
          <w:marRight w:val="0"/>
          <w:marTop w:val="0"/>
          <w:marBottom w:val="0"/>
          <w:divBdr>
            <w:top w:val="none" w:sz="0" w:space="0" w:color="auto"/>
            <w:left w:val="none" w:sz="0" w:space="0" w:color="auto"/>
            <w:bottom w:val="none" w:sz="0" w:space="0" w:color="auto"/>
            <w:right w:val="none" w:sz="0" w:space="0" w:color="auto"/>
          </w:divBdr>
        </w:div>
      </w:divsChild>
    </w:div>
    <w:div w:id="274289639">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sChild>
        <w:div w:id="886719379">
          <w:marLeft w:val="480"/>
          <w:marRight w:val="0"/>
          <w:marTop w:val="0"/>
          <w:marBottom w:val="0"/>
          <w:divBdr>
            <w:top w:val="none" w:sz="0" w:space="0" w:color="auto"/>
            <w:left w:val="none" w:sz="0" w:space="0" w:color="auto"/>
            <w:bottom w:val="none" w:sz="0" w:space="0" w:color="auto"/>
            <w:right w:val="none" w:sz="0" w:space="0" w:color="auto"/>
          </w:divBdr>
        </w:div>
        <w:div w:id="1204177343">
          <w:marLeft w:val="480"/>
          <w:marRight w:val="0"/>
          <w:marTop w:val="0"/>
          <w:marBottom w:val="0"/>
          <w:divBdr>
            <w:top w:val="none" w:sz="0" w:space="0" w:color="auto"/>
            <w:left w:val="none" w:sz="0" w:space="0" w:color="auto"/>
            <w:bottom w:val="none" w:sz="0" w:space="0" w:color="auto"/>
            <w:right w:val="none" w:sz="0" w:space="0" w:color="auto"/>
          </w:divBdr>
        </w:div>
        <w:div w:id="313409790">
          <w:marLeft w:val="480"/>
          <w:marRight w:val="0"/>
          <w:marTop w:val="0"/>
          <w:marBottom w:val="0"/>
          <w:divBdr>
            <w:top w:val="none" w:sz="0" w:space="0" w:color="auto"/>
            <w:left w:val="none" w:sz="0" w:space="0" w:color="auto"/>
            <w:bottom w:val="none" w:sz="0" w:space="0" w:color="auto"/>
            <w:right w:val="none" w:sz="0" w:space="0" w:color="auto"/>
          </w:divBdr>
        </w:div>
        <w:div w:id="38164948">
          <w:marLeft w:val="480"/>
          <w:marRight w:val="0"/>
          <w:marTop w:val="0"/>
          <w:marBottom w:val="0"/>
          <w:divBdr>
            <w:top w:val="none" w:sz="0" w:space="0" w:color="auto"/>
            <w:left w:val="none" w:sz="0" w:space="0" w:color="auto"/>
            <w:bottom w:val="none" w:sz="0" w:space="0" w:color="auto"/>
            <w:right w:val="none" w:sz="0" w:space="0" w:color="auto"/>
          </w:divBdr>
        </w:div>
        <w:div w:id="444883625">
          <w:marLeft w:val="480"/>
          <w:marRight w:val="0"/>
          <w:marTop w:val="0"/>
          <w:marBottom w:val="0"/>
          <w:divBdr>
            <w:top w:val="none" w:sz="0" w:space="0" w:color="auto"/>
            <w:left w:val="none" w:sz="0" w:space="0" w:color="auto"/>
            <w:bottom w:val="none" w:sz="0" w:space="0" w:color="auto"/>
            <w:right w:val="none" w:sz="0" w:space="0" w:color="auto"/>
          </w:divBdr>
        </w:div>
        <w:div w:id="703362859">
          <w:marLeft w:val="480"/>
          <w:marRight w:val="0"/>
          <w:marTop w:val="0"/>
          <w:marBottom w:val="0"/>
          <w:divBdr>
            <w:top w:val="none" w:sz="0" w:space="0" w:color="auto"/>
            <w:left w:val="none" w:sz="0" w:space="0" w:color="auto"/>
            <w:bottom w:val="none" w:sz="0" w:space="0" w:color="auto"/>
            <w:right w:val="none" w:sz="0" w:space="0" w:color="auto"/>
          </w:divBdr>
        </w:div>
        <w:div w:id="584922995">
          <w:marLeft w:val="480"/>
          <w:marRight w:val="0"/>
          <w:marTop w:val="0"/>
          <w:marBottom w:val="0"/>
          <w:divBdr>
            <w:top w:val="none" w:sz="0" w:space="0" w:color="auto"/>
            <w:left w:val="none" w:sz="0" w:space="0" w:color="auto"/>
            <w:bottom w:val="none" w:sz="0" w:space="0" w:color="auto"/>
            <w:right w:val="none" w:sz="0" w:space="0" w:color="auto"/>
          </w:divBdr>
        </w:div>
        <w:div w:id="1417090531">
          <w:marLeft w:val="480"/>
          <w:marRight w:val="0"/>
          <w:marTop w:val="0"/>
          <w:marBottom w:val="0"/>
          <w:divBdr>
            <w:top w:val="none" w:sz="0" w:space="0" w:color="auto"/>
            <w:left w:val="none" w:sz="0" w:space="0" w:color="auto"/>
            <w:bottom w:val="none" w:sz="0" w:space="0" w:color="auto"/>
            <w:right w:val="none" w:sz="0" w:space="0" w:color="auto"/>
          </w:divBdr>
        </w:div>
        <w:div w:id="1647393558">
          <w:marLeft w:val="480"/>
          <w:marRight w:val="0"/>
          <w:marTop w:val="0"/>
          <w:marBottom w:val="0"/>
          <w:divBdr>
            <w:top w:val="none" w:sz="0" w:space="0" w:color="auto"/>
            <w:left w:val="none" w:sz="0" w:space="0" w:color="auto"/>
            <w:bottom w:val="none" w:sz="0" w:space="0" w:color="auto"/>
            <w:right w:val="none" w:sz="0" w:space="0" w:color="auto"/>
          </w:divBdr>
        </w:div>
        <w:div w:id="1837765904">
          <w:marLeft w:val="480"/>
          <w:marRight w:val="0"/>
          <w:marTop w:val="0"/>
          <w:marBottom w:val="0"/>
          <w:divBdr>
            <w:top w:val="none" w:sz="0" w:space="0" w:color="auto"/>
            <w:left w:val="none" w:sz="0" w:space="0" w:color="auto"/>
            <w:bottom w:val="none" w:sz="0" w:space="0" w:color="auto"/>
            <w:right w:val="none" w:sz="0" w:space="0" w:color="auto"/>
          </w:divBdr>
        </w:div>
        <w:div w:id="335812257">
          <w:marLeft w:val="480"/>
          <w:marRight w:val="0"/>
          <w:marTop w:val="0"/>
          <w:marBottom w:val="0"/>
          <w:divBdr>
            <w:top w:val="none" w:sz="0" w:space="0" w:color="auto"/>
            <w:left w:val="none" w:sz="0" w:space="0" w:color="auto"/>
            <w:bottom w:val="none" w:sz="0" w:space="0" w:color="auto"/>
            <w:right w:val="none" w:sz="0" w:space="0" w:color="auto"/>
          </w:divBdr>
        </w:div>
        <w:div w:id="976568362">
          <w:marLeft w:val="480"/>
          <w:marRight w:val="0"/>
          <w:marTop w:val="0"/>
          <w:marBottom w:val="0"/>
          <w:divBdr>
            <w:top w:val="none" w:sz="0" w:space="0" w:color="auto"/>
            <w:left w:val="none" w:sz="0" w:space="0" w:color="auto"/>
            <w:bottom w:val="none" w:sz="0" w:space="0" w:color="auto"/>
            <w:right w:val="none" w:sz="0" w:space="0" w:color="auto"/>
          </w:divBdr>
        </w:div>
        <w:div w:id="268658553">
          <w:marLeft w:val="480"/>
          <w:marRight w:val="0"/>
          <w:marTop w:val="0"/>
          <w:marBottom w:val="0"/>
          <w:divBdr>
            <w:top w:val="none" w:sz="0" w:space="0" w:color="auto"/>
            <w:left w:val="none" w:sz="0" w:space="0" w:color="auto"/>
            <w:bottom w:val="none" w:sz="0" w:space="0" w:color="auto"/>
            <w:right w:val="none" w:sz="0" w:space="0" w:color="auto"/>
          </w:divBdr>
        </w:div>
        <w:div w:id="818502203">
          <w:marLeft w:val="480"/>
          <w:marRight w:val="0"/>
          <w:marTop w:val="0"/>
          <w:marBottom w:val="0"/>
          <w:divBdr>
            <w:top w:val="none" w:sz="0" w:space="0" w:color="auto"/>
            <w:left w:val="none" w:sz="0" w:space="0" w:color="auto"/>
            <w:bottom w:val="none" w:sz="0" w:space="0" w:color="auto"/>
            <w:right w:val="none" w:sz="0" w:space="0" w:color="auto"/>
          </w:divBdr>
        </w:div>
        <w:div w:id="715661068">
          <w:marLeft w:val="480"/>
          <w:marRight w:val="0"/>
          <w:marTop w:val="0"/>
          <w:marBottom w:val="0"/>
          <w:divBdr>
            <w:top w:val="none" w:sz="0" w:space="0" w:color="auto"/>
            <w:left w:val="none" w:sz="0" w:space="0" w:color="auto"/>
            <w:bottom w:val="none" w:sz="0" w:space="0" w:color="auto"/>
            <w:right w:val="none" w:sz="0" w:space="0" w:color="auto"/>
          </w:divBdr>
        </w:div>
        <w:div w:id="1600066092">
          <w:marLeft w:val="480"/>
          <w:marRight w:val="0"/>
          <w:marTop w:val="0"/>
          <w:marBottom w:val="0"/>
          <w:divBdr>
            <w:top w:val="none" w:sz="0" w:space="0" w:color="auto"/>
            <w:left w:val="none" w:sz="0" w:space="0" w:color="auto"/>
            <w:bottom w:val="none" w:sz="0" w:space="0" w:color="auto"/>
            <w:right w:val="none" w:sz="0" w:space="0" w:color="auto"/>
          </w:divBdr>
        </w:div>
        <w:div w:id="447512466">
          <w:marLeft w:val="480"/>
          <w:marRight w:val="0"/>
          <w:marTop w:val="0"/>
          <w:marBottom w:val="0"/>
          <w:divBdr>
            <w:top w:val="none" w:sz="0" w:space="0" w:color="auto"/>
            <w:left w:val="none" w:sz="0" w:space="0" w:color="auto"/>
            <w:bottom w:val="none" w:sz="0" w:space="0" w:color="auto"/>
            <w:right w:val="none" w:sz="0" w:space="0" w:color="auto"/>
          </w:divBdr>
        </w:div>
        <w:div w:id="293144968">
          <w:marLeft w:val="480"/>
          <w:marRight w:val="0"/>
          <w:marTop w:val="0"/>
          <w:marBottom w:val="0"/>
          <w:divBdr>
            <w:top w:val="none" w:sz="0" w:space="0" w:color="auto"/>
            <w:left w:val="none" w:sz="0" w:space="0" w:color="auto"/>
            <w:bottom w:val="none" w:sz="0" w:space="0" w:color="auto"/>
            <w:right w:val="none" w:sz="0" w:space="0" w:color="auto"/>
          </w:divBdr>
        </w:div>
        <w:div w:id="1587954590">
          <w:marLeft w:val="480"/>
          <w:marRight w:val="0"/>
          <w:marTop w:val="0"/>
          <w:marBottom w:val="0"/>
          <w:divBdr>
            <w:top w:val="none" w:sz="0" w:space="0" w:color="auto"/>
            <w:left w:val="none" w:sz="0" w:space="0" w:color="auto"/>
            <w:bottom w:val="none" w:sz="0" w:space="0" w:color="auto"/>
            <w:right w:val="none" w:sz="0" w:space="0" w:color="auto"/>
          </w:divBdr>
        </w:div>
        <w:div w:id="183251376">
          <w:marLeft w:val="480"/>
          <w:marRight w:val="0"/>
          <w:marTop w:val="0"/>
          <w:marBottom w:val="0"/>
          <w:divBdr>
            <w:top w:val="none" w:sz="0" w:space="0" w:color="auto"/>
            <w:left w:val="none" w:sz="0" w:space="0" w:color="auto"/>
            <w:bottom w:val="none" w:sz="0" w:space="0" w:color="auto"/>
            <w:right w:val="none" w:sz="0" w:space="0" w:color="auto"/>
          </w:divBdr>
        </w:div>
        <w:div w:id="1916820198">
          <w:marLeft w:val="480"/>
          <w:marRight w:val="0"/>
          <w:marTop w:val="0"/>
          <w:marBottom w:val="0"/>
          <w:divBdr>
            <w:top w:val="none" w:sz="0" w:space="0" w:color="auto"/>
            <w:left w:val="none" w:sz="0" w:space="0" w:color="auto"/>
            <w:bottom w:val="none" w:sz="0" w:space="0" w:color="auto"/>
            <w:right w:val="none" w:sz="0" w:space="0" w:color="auto"/>
          </w:divBdr>
        </w:div>
        <w:div w:id="94981318">
          <w:marLeft w:val="480"/>
          <w:marRight w:val="0"/>
          <w:marTop w:val="0"/>
          <w:marBottom w:val="0"/>
          <w:divBdr>
            <w:top w:val="none" w:sz="0" w:space="0" w:color="auto"/>
            <w:left w:val="none" w:sz="0" w:space="0" w:color="auto"/>
            <w:bottom w:val="none" w:sz="0" w:space="0" w:color="auto"/>
            <w:right w:val="none" w:sz="0" w:space="0" w:color="auto"/>
          </w:divBdr>
        </w:div>
        <w:div w:id="857621716">
          <w:marLeft w:val="480"/>
          <w:marRight w:val="0"/>
          <w:marTop w:val="0"/>
          <w:marBottom w:val="0"/>
          <w:divBdr>
            <w:top w:val="none" w:sz="0" w:space="0" w:color="auto"/>
            <w:left w:val="none" w:sz="0" w:space="0" w:color="auto"/>
            <w:bottom w:val="none" w:sz="0" w:space="0" w:color="auto"/>
            <w:right w:val="none" w:sz="0" w:space="0" w:color="auto"/>
          </w:divBdr>
        </w:div>
        <w:div w:id="538082463">
          <w:marLeft w:val="480"/>
          <w:marRight w:val="0"/>
          <w:marTop w:val="0"/>
          <w:marBottom w:val="0"/>
          <w:divBdr>
            <w:top w:val="none" w:sz="0" w:space="0" w:color="auto"/>
            <w:left w:val="none" w:sz="0" w:space="0" w:color="auto"/>
            <w:bottom w:val="none" w:sz="0" w:space="0" w:color="auto"/>
            <w:right w:val="none" w:sz="0" w:space="0" w:color="auto"/>
          </w:divBdr>
        </w:div>
        <w:div w:id="1554728546">
          <w:marLeft w:val="480"/>
          <w:marRight w:val="0"/>
          <w:marTop w:val="0"/>
          <w:marBottom w:val="0"/>
          <w:divBdr>
            <w:top w:val="none" w:sz="0" w:space="0" w:color="auto"/>
            <w:left w:val="none" w:sz="0" w:space="0" w:color="auto"/>
            <w:bottom w:val="none" w:sz="0" w:space="0" w:color="auto"/>
            <w:right w:val="none" w:sz="0" w:space="0" w:color="auto"/>
          </w:divBdr>
        </w:div>
        <w:div w:id="1623540552">
          <w:marLeft w:val="480"/>
          <w:marRight w:val="0"/>
          <w:marTop w:val="0"/>
          <w:marBottom w:val="0"/>
          <w:divBdr>
            <w:top w:val="none" w:sz="0" w:space="0" w:color="auto"/>
            <w:left w:val="none" w:sz="0" w:space="0" w:color="auto"/>
            <w:bottom w:val="none" w:sz="0" w:space="0" w:color="auto"/>
            <w:right w:val="none" w:sz="0" w:space="0" w:color="auto"/>
          </w:divBdr>
        </w:div>
      </w:divsChild>
    </w:div>
    <w:div w:id="307710834">
      <w:bodyDiv w:val="1"/>
      <w:marLeft w:val="0"/>
      <w:marRight w:val="0"/>
      <w:marTop w:val="0"/>
      <w:marBottom w:val="0"/>
      <w:divBdr>
        <w:top w:val="none" w:sz="0" w:space="0" w:color="auto"/>
        <w:left w:val="none" w:sz="0" w:space="0" w:color="auto"/>
        <w:bottom w:val="none" w:sz="0" w:space="0" w:color="auto"/>
        <w:right w:val="none" w:sz="0" w:space="0" w:color="auto"/>
      </w:divBdr>
      <w:divsChild>
        <w:div w:id="1349135650">
          <w:marLeft w:val="0"/>
          <w:marRight w:val="0"/>
          <w:marTop w:val="0"/>
          <w:marBottom w:val="0"/>
          <w:divBdr>
            <w:top w:val="none" w:sz="0" w:space="0" w:color="auto"/>
            <w:left w:val="none" w:sz="0" w:space="0" w:color="auto"/>
            <w:bottom w:val="none" w:sz="0" w:space="0" w:color="auto"/>
            <w:right w:val="none" w:sz="0" w:space="0" w:color="auto"/>
          </w:divBdr>
          <w:divsChild>
            <w:div w:id="1598170277">
              <w:marLeft w:val="0"/>
              <w:marRight w:val="0"/>
              <w:marTop w:val="0"/>
              <w:marBottom w:val="0"/>
              <w:divBdr>
                <w:top w:val="none" w:sz="0" w:space="0" w:color="auto"/>
                <w:left w:val="none" w:sz="0" w:space="0" w:color="auto"/>
                <w:bottom w:val="none" w:sz="0" w:space="0" w:color="auto"/>
                <w:right w:val="none" w:sz="0" w:space="0" w:color="auto"/>
              </w:divBdr>
              <w:divsChild>
                <w:div w:id="867834824">
                  <w:marLeft w:val="0"/>
                  <w:marRight w:val="0"/>
                  <w:marTop w:val="0"/>
                  <w:marBottom w:val="0"/>
                  <w:divBdr>
                    <w:top w:val="none" w:sz="0" w:space="0" w:color="auto"/>
                    <w:left w:val="none" w:sz="0" w:space="0" w:color="auto"/>
                    <w:bottom w:val="none" w:sz="0" w:space="0" w:color="auto"/>
                    <w:right w:val="none" w:sz="0" w:space="0" w:color="auto"/>
                  </w:divBdr>
                  <w:divsChild>
                    <w:div w:id="1932547333">
                      <w:marLeft w:val="0"/>
                      <w:marRight w:val="0"/>
                      <w:marTop w:val="0"/>
                      <w:marBottom w:val="0"/>
                      <w:divBdr>
                        <w:top w:val="none" w:sz="0" w:space="0" w:color="auto"/>
                        <w:left w:val="none" w:sz="0" w:space="0" w:color="auto"/>
                        <w:bottom w:val="none" w:sz="0" w:space="0" w:color="auto"/>
                        <w:right w:val="none" w:sz="0" w:space="0" w:color="auto"/>
                      </w:divBdr>
                      <w:divsChild>
                        <w:div w:id="1392344256">
                          <w:marLeft w:val="0"/>
                          <w:marRight w:val="0"/>
                          <w:marTop w:val="0"/>
                          <w:marBottom w:val="0"/>
                          <w:divBdr>
                            <w:top w:val="none" w:sz="0" w:space="0" w:color="auto"/>
                            <w:left w:val="none" w:sz="0" w:space="0" w:color="auto"/>
                            <w:bottom w:val="none" w:sz="0" w:space="0" w:color="auto"/>
                            <w:right w:val="none" w:sz="0" w:space="0" w:color="auto"/>
                          </w:divBdr>
                          <w:divsChild>
                            <w:div w:id="8778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409147">
      <w:bodyDiv w:val="1"/>
      <w:marLeft w:val="0"/>
      <w:marRight w:val="0"/>
      <w:marTop w:val="0"/>
      <w:marBottom w:val="0"/>
      <w:divBdr>
        <w:top w:val="none" w:sz="0" w:space="0" w:color="auto"/>
        <w:left w:val="none" w:sz="0" w:space="0" w:color="auto"/>
        <w:bottom w:val="none" w:sz="0" w:space="0" w:color="auto"/>
        <w:right w:val="none" w:sz="0" w:space="0" w:color="auto"/>
      </w:divBdr>
      <w:divsChild>
        <w:div w:id="387344872">
          <w:marLeft w:val="0"/>
          <w:marRight w:val="0"/>
          <w:marTop w:val="0"/>
          <w:marBottom w:val="0"/>
          <w:divBdr>
            <w:top w:val="none" w:sz="0" w:space="0" w:color="auto"/>
            <w:left w:val="none" w:sz="0" w:space="0" w:color="auto"/>
            <w:bottom w:val="none" w:sz="0" w:space="0" w:color="auto"/>
            <w:right w:val="none" w:sz="0" w:space="0" w:color="auto"/>
          </w:divBdr>
          <w:divsChild>
            <w:div w:id="1175076602">
              <w:marLeft w:val="0"/>
              <w:marRight w:val="0"/>
              <w:marTop w:val="0"/>
              <w:marBottom w:val="0"/>
              <w:divBdr>
                <w:top w:val="none" w:sz="0" w:space="0" w:color="auto"/>
                <w:left w:val="none" w:sz="0" w:space="0" w:color="auto"/>
                <w:bottom w:val="none" w:sz="0" w:space="0" w:color="auto"/>
                <w:right w:val="none" w:sz="0" w:space="0" w:color="auto"/>
              </w:divBdr>
              <w:divsChild>
                <w:div w:id="1195970760">
                  <w:marLeft w:val="0"/>
                  <w:marRight w:val="0"/>
                  <w:marTop w:val="0"/>
                  <w:marBottom w:val="0"/>
                  <w:divBdr>
                    <w:top w:val="none" w:sz="0" w:space="0" w:color="auto"/>
                    <w:left w:val="none" w:sz="0" w:space="0" w:color="auto"/>
                    <w:bottom w:val="none" w:sz="0" w:space="0" w:color="auto"/>
                    <w:right w:val="none" w:sz="0" w:space="0" w:color="auto"/>
                  </w:divBdr>
                  <w:divsChild>
                    <w:div w:id="18530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99918">
      <w:bodyDiv w:val="1"/>
      <w:marLeft w:val="0"/>
      <w:marRight w:val="0"/>
      <w:marTop w:val="0"/>
      <w:marBottom w:val="0"/>
      <w:divBdr>
        <w:top w:val="none" w:sz="0" w:space="0" w:color="auto"/>
        <w:left w:val="none" w:sz="0" w:space="0" w:color="auto"/>
        <w:bottom w:val="none" w:sz="0" w:space="0" w:color="auto"/>
        <w:right w:val="none" w:sz="0" w:space="0" w:color="auto"/>
      </w:divBdr>
    </w:div>
    <w:div w:id="326252042">
      <w:bodyDiv w:val="1"/>
      <w:marLeft w:val="0"/>
      <w:marRight w:val="0"/>
      <w:marTop w:val="0"/>
      <w:marBottom w:val="0"/>
      <w:divBdr>
        <w:top w:val="none" w:sz="0" w:space="0" w:color="auto"/>
        <w:left w:val="none" w:sz="0" w:space="0" w:color="auto"/>
        <w:bottom w:val="none" w:sz="0" w:space="0" w:color="auto"/>
        <w:right w:val="none" w:sz="0" w:space="0" w:color="auto"/>
      </w:divBdr>
    </w:div>
    <w:div w:id="334846184">
      <w:bodyDiv w:val="1"/>
      <w:marLeft w:val="0"/>
      <w:marRight w:val="0"/>
      <w:marTop w:val="0"/>
      <w:marBottom w:val="0"/>
      <w:divBdr>
        <w:top w:val="none" w:sz="0" w:space="0" w:color="auto"/>
        <w:left w:val="none" w:sz="0" w:space="0" w:color="auto"/>
        <w:bottom w:val="none" w:sz="0" w:space="0" w:color="auto"/>
        <w:right w:val="none" w:sz="0" w:space="0" w:color="auto"/>
      </w:divBdr>
    </w:div>
    <w:div w:id="341519108">
      <w:bodyDiv w:val="1"/>
      <w:marLeft w:val="0"/>
      <w:marRight w:val="0"/>
      <w:marTop w:val="0"/>
      <w:marBottom w:val="0"/>
      <w:divBdr>
        <w:top w:val="none" w:sz="0" w:space="0" w:color="auto"/>
        <w:left w:val="none" w:sz="0" w:space="0" w:color="auto"/>
        <w:bottom w:val="none" w:sz="0" w:space="0" w:color="auto"/>
        <w:right w:val="none" w:sz="0" w:space="0" w:color="auto"/>
      </w:divBdr>
    </w:div>
    <w:div w:id="366175153">
      <w:bodyDiv w:val="1"/>
      <w:marLeft w:val="0"/>
      <w:marRight w:val="0"/>
      <w:marTop w:val="0"/>
      <w:marBottom w:val="0"/>
      <w:divBdr>
        <w:top w:val="none" w:sz="0" w:space="0" w:color="auto"/>
        <w:left w:val="none" w:sz="0" w:space="0" w:color="auto"/>
        <w:bottom w:val="none" w:sz="0" w:space="0" w:color="auto"/>
        <w:right w:val="none" w:sz="0" w:space="0" w:color="auto"/>
      </w:divBdr>
    </w:div>
    <w:div w:id="375008931">
      <w:bodyDiv w:val="1"/>
      <w:marLeft w:val="0"/>
      <w:marRight w:val="0"/>
      <w:marTop w:val="0"/>
      <w:marBottom w:val="0"/>
      <w:divBdr>
        <w:top w:val="none" w:sz="0" w:space="0" w:color="auto"/>
        <w:left w:val="none" w:sz="0" w:space="0" w:color="auto"/>
        <w:bottom w:val="none" w:sz="0" w:space="0" w:color="auto"/>
        <w:right w:val="none" w:sz="0" w:space="0" w:color="auto"/>
      </w:divBdr>
    </w:div>
    <w:div w:id="412825305">
      <w:bodyDiv w:val="1"/>
      <w:marLeft w:val="0"/>
      <w:marRight w:val="0"/>
      <w:marTop w:val="0"/>
      <w:marBottom w:val="0"/>
      <w:divBdr>
        <w:top w:val="none" w:sz="0" w:space="0" w:color="auto"/>
        <w:left w:val="none" w:sz="0" w:space="0" w:color="auto"/>
        <w:bottom w:val="none" w:sz="0" w:space="0" w:color="auto"/>
        <w:right w:val="none" w:sz="0" w:space="0" w:color="auto"/>
      </w:divBdr>
    </w:div>
    <w:div w:id="446781626">
      <w:bodyDiv w:val="1"/>
      <w:marLeft w:val="0"/>
      <w:marRight w:val="0"/>
      <w:marTop w:val="0"/>
      <w:marBottom w:val="0"/>
      <w:divBdr>
        <w:top w:val="none" w:sz="0" w:space="0" w:color="auto"/>
        <w:left w:val="none" w:sz="0" w:space="0" w:color="auto"/>
        <w:bottom w:val="none" w:sz="0" w:space="0" w:color="auto"/>
        <w:right w:val="none" w:sz="0" w:space="0" w:color="auto"/>
      </w:divBdr>
    </w:div>
    <w:div w:id="495146723">
      <w:bodyDiv w:val="1"/>
      <w:marLeft w:val="0"/>
      <w:marRight w:val="0"/>
      <w:marTop w:val="0"/>
      <w:marBottom w:val="0"/>
      <w:divBdr>
        <w:top w:val="none" w:sz="0" w:space="0" w:color="auto"/>
        <w:left w:val="none" w:sz="0" w:space="0" w:color="auto"/>
        <w:bottom w:val="none" w:sz="0" w:space="0" w:color="auto"/>
        <w:right w:val="none" w:sz="0" w:space="0" w:color="auto"/>
      </w:divBdr>
    </w:div>
    <w:div w:id="514348607">
      <w:bodyDiv w:val="1"/>
      <w:marLeft w:val="0"/>
      <w:marRight w:val="0"/>
      <w:marTop w:val="0"/>
      <w:marBottom w:val="0"/>
      <w:divBdr>
        <w:top w:val="none" w:sz="0" w:space="0" w:color="auto"/>
        <w:left w:val="none" w:sz="0" w:space="0" w:color="auto"/>
        <w:bottom w:val="none" w:sz="0" w:space="0" w:color="auto"/>
        <w:right w:val="none" w:sz="0" w:space="0" w:color="auto"/>
      </w:divBdr>
      <w:divsChild>
        <w:div w:id="398323">
          <w:marLeft w:val="480"/>
          <w:marRight w:val="0"/>
          <w:marTop w:val="0"/>
          <w:marBottom w:val="0"/>
          <w:divBdr>
            <w:top w:val="none" w:sz="0" w:space="0" w:color="auto"/>
            <w:left w:val="none" w:sz="0" w:space="0" w:color="auto"/>
            <w:bottom w:val="none" w:sz="0" w:space="0" w:color="auto"/>
            <w:right w:val="none" w:sz="0" w:space="0" w:color="auto"/>
          </w:divBdr>
        </w:div>
        <w:div w:id="521475006">
          <w:marLeft w:val="480"/>
          <w:marRight w:val="0"/>
          <w:marTop w:val="0"/>
          <w:marBottom w:val="0"/>
          <w:divBdr>
            <w:top w:val="none" w:sz="0" w:space="0" w:color="auto"/>
            <w:left w:val="none" w:sz="0" w:space="0" w:color="auto"/>
            <w:bottom w:val="none" w:sz="0" w:space="0" w:color="auto"/>
            <w:right w:val="none" w:sz="0" w:space="0" w:color="auto"/>
          </w:divBdr>
        </w:div>
        <w:div w:id="190145237">
          <w:marLeft w:val="480"/>
          <w:marRight w:val="0"/>
          <w:marTop w:val="0"/>
          <w:marBottom w:val="0"/>
          <w:divBdr>
            <w:top w:val="none" w:sz="0" w:space="0" w:color="auto"/>
            <w:left w:val="none" w:sz="0" w:space="0" w:color="auto"/>
            <w:bottom w:val="none" w:sz="0" w:space="0" w:color="auto"/>
            <w:right w:val="none" w:sz="0" w:space="0" w:color="auto"/>
          </w:divBdr>
        </w:div>
        <w:div w:id="1133137205">
          <w:marLeft w:val="480"/>
          <w:marRight w:val="0"/>
          <w:marTop w:val="0"/>
          <w:marBottom w:val="0"/>
          <w:divBdr>
            <w:top w:val="none" w:sz="0" w:space="0" w:color="auto"/>
            <w:left w:val="none" w:sz="0" w:space="0" w:color="auto"/>
            <w:bottom w:val="none" w:sz="0" w:space="0" w:color="auto"/>
            <w:right w:val="none" w:sz="0" w:space="0" w:color="auto"/>
          </w:divBdr>
        </w:div>
        <w:div w:id="1679427974">
          <w:marLeft w:val="480"/>
          <w:marRight w:val="0"/>
          <w:marTop w:val="0"/>
          <w:marBottom w:val="0"/>
          <w:divBdr>
            <w:top w:val="none" w:sz="0" w:space="0" w:color="auto"/>
            <w:left w:val="none" w:sz="0" w:space="0" w:color="auto"/>
            <w:bottom w:val="none" w:sz="0" w:space="0" w:color="auto"/>
            <w:right w:val="none" w:sz="0" w:space="0" w:color="auto"/>
          </w:divBdr>
        </w:div>
        <w:div w:id="1890529078">
          <w:marLeft w:val="480"/>
          <w:marRight w:val="0"/>
          <w:marTop w:val="0"/>
          <w:marBottom w:val="0"/>
          <w:divBdr>
            <w:top w:val="none" w:sz="0" w:space="0" w:color="auto"/>
            <w:left w:val="none" w:sz="0" w:space="0" w:color="auto"/>
            <w:bottom w:val="none" w:sz="0" w:space="0" w:color="auto"/>
            <w:right w:val="none" w:sz="0" w:space="0" w:color="auto"/>
          </w:divBdr>
        </w:div>
        <w:div w:id="277564140">
          <w:marLeft w:val="480"/>
          <w:marRight w:val="0"/>
          <w:marTop w:val="0"/>
          <w:marBottom w:val="0"/>
          <w:divBdr>
            <w:top w:val="none" w:sz="0" w:space="0" w:color="auto"/>
            <w:left w:val="none" w:sz="0" w:space="0" w:color="auto"/>
            <w:bottom w:val="none" w:sz="0" w:space="0" w:color="auto"/>
            <w:right w:val="none" w:sz="0" w:space="0" w:color="auto"/>
          </w:divBdr>
        </w:div>
        <w:div w:id="128326745">
          <w:marLeft w:val="480"/>
          <w:marRight w:val="0"/>
          <w:marTop w:val="0"/>
          <w:marBottom w:val="0"/>
          <w:divBdr>
            <w:top w:val="none" w:sz="0" w:space="0" w:color="auto"/>
            <w:left w:val="none" w:sz="0" w:space="0" w:color="auto"/>
            <w:bottom w:val="none" w:sz="0" w:space="0" w:color="auto"/>
            <w:right w:val="none" w:sz="0" w:space="0" w:color="auto"/>
          </w:divBdr>
        </w:div>
        <w:div w:id="983705865">
          <w:marLeft w:val="480"/>
          <w:marRight w:val="0"/>
          <w:marTop w:val="0"/>
          <w:marBottom w:val="0"/>
          <w:divBdr>
            <w:top w:val="none" w:sz="0" w:space="0" w:color="auto"/>
            <w:left w:val="none" w:sz="0" w:space="0" w:color="auto"/>
            <w:bottom w:val="none" w:sz="0" w:space="0" w:color="auto"/>
            <w:right w:val="none" w:sz="0" w:space="0" w:color="auto"/>
          </w:divBdr>
        </w:div>
        <w:div w:id="1894346353">
          <w:marLeft w:val="480"/>
          <w:marRight w:val="0"/>
          <w:marTop w:val="0"/>
          <w:marBottom w:val="0"/>
          <w:divBdr>
            <w:top w:val="none" w:sz="0" w:space="0" w:color="auto"/>
            <w:left w:val="none" w:sz="0" w:space="0" w:color="auto"/>
            <w:bottom w:val="none" w:sz="0" w:space="0" w:color="auto"/>
            <w:right w:val="none" w:sz="0" w:space="0" w:color="auto"/>
          </w:divBdr>
        </w:div>
        <w:div w:id="1084379919">
          <w:marLeft w:val="480"/>
          <w:marRight w:val="0"/>
          <w:marTop w:val="0"/>
          <w:marBottom w:val="0"/>
          <w:divBdr>
            <w:top w:val="none" w:sz="0" w:space="0" w:color="auto"/>
            <w:left w:val="none" w:sz="0" w:space="0" w:color="auto"/>
            <w:bottom w:val="none" w:sz="0" w:space="0" w:color="auto"/>
            <w:right w:val="none" w:sz="0" w:space="0" w:color="auto"/>
          </w:divBdr>
        </w:div>
        <w:div w:id="1516765839">
          <w:marLeft w:val="480"/>
          <w:marRight w:val="0"/>
          <w:marTop w:val="0"/>
          <w:marBottom w:val="0"/>
          <w:divBdr>
            <w:top w:val="none" w:sz="0" w:space="0" w:color="auto"/>
            <w:left w:val="none" w:sz="0" w:space="0" w:color="auto"/>
            <w:bottom w:val="none" w:sz="0" w:space="0" w:color="auto"/>
            <w:right w:val="none" w:sz="0" w:space="0" w:color="auto"/>
          </w:divBdr>
        </w:div>
        <w:div w:id="96875799">
          <w:marLeft w:val="480"/>
          <w:marRight w:val="0"/>
          <w:marTop w:val="0"/>
          <w:marBottom w:val="0"/>
          <w:divBdr>
            <w:top w:val="none" w:sz="0" w:space="0" w:color="auto"/>
            <w:left w:val="none" w:sz="0" w:space="0" w:color="auto"/>
            <w:bottom w:val="none" w:sz="0" w:space="0" w:color="auto"/>
            <w:right w:val="none" w:sz="0" w:space="0" w:color="auto"/>
          </w:divBdr>
        </w:div>
        <w:div w:id="947278968">
          <w:marLeft w:val="480"/>
          <w:marRight w:val="0"/>
          <w:marTop w:val="0"/>
          <w:marBottom w:val="0"/>
          <w:divBdr>
            <w:top w:val="none" w:sz="0" w:space="0" w:color="auto"/>
            <w:left w:val="none" w:sz="0" w:space="0" w:color="auto"/>
            <w:bottom w:val="none" w:sz="0" w:space="0" w:color="auto"/>
            <w:right w:val="none" w:sz="0" w:space="0" w:color="auto"/>
          </w:divBdr>
        </w:div>
        <w:div w:id="1379355197">
          <w:marLeft w:val="480"/>
          <w:marRight w:val="0"/>
          <w:marTop w:val="0"/>
          <w:marBottom w:val="0"/>
          <w:divBdr>
            <w:top w:val="none" w:sz="0" w:space="0" w:color="auto"/>
            <w:left w:val="none" w:sz="0" w:space="0" w:color="auto"/>
            <w:bottom w:val="none" w:sz="0" w:space="0" w:color="auto"/>
            <w:right w:val="none" w:sz="0" w:space="0" w:color="auto"/>
          </w:divBdr>
        </w:div>
        <w:div w:id="336690741">
          <w:marLeft w:val="480"/>
          <w:marRight w:val="0"/>
          <w:marTop w:val="0"/>
          <w:marBottom w:val="0"/>
          <w:divBdr>
            <w:top w:val="none" w:sz="0" w:space="0" w:color="auto"/>
            <w:left w:val="none" w:sz="0" w:space="0" w:color="auto"/>
            <w:bottom w:val="none" w:sz="0" w:space="0" w:color="auto"/>
            <w:right w:val="none" w:sz="0" w:space="0" w:color="auto"/>
          </w:divBdr>
        </w:div>
        <w:div w:id="1854565276">
          <w:marLeft w:val="480"/>
          <w:marRight w:val="0"/>
          <w:marTop w:val="0"/>
          <w:marBottom w:val="0"/>
          <w:divBdr>
            <w:top w:val="none" w:sz="0" w:space="0" w:color="auto"/>
            <w:left w:val="none" w:sz="0" w:space="0" w:color="auto"/>
            <w:bottom w:val="none" w:sz="0" w:space="0" w:color="auto"/>
            <w:right w:val="none" w:sz="0" w:space="0" w:color="auto"/>
          </w:divBdr>
        </w:div>
        <w:div w:id="1275022104">
          <w:marLeft w:val="480"/>
          <w:marRight w:val="0"/>
          <w:marTop w:val="0"/>
          <w:marBottom w:val="0"/>
          <w:divBdr>
            <w:top w:val="none" w:sz="0" w:space="0" w:color="auto"/>
            <w:left w:val="none" w:sz="0" w:space="0" w:color="auto"/>
            <w:bottom w:val="none" w:sz="0" w:space="0" w:color="auto"/>
            <w:right w:val="none" w:sz="0" w:space="0" w:color="auto"/>
          </w:divBdr>
        </w:div>
        <w:div w:id="263223437">
          <w:marLeft w:val="480"/>
          <w:marRight w:val="0"/>
          <w:marTop w:val="0"/>
          <w:marBottom w:val="0"/>
          <w:divBdr>
            <w:top w:val="none" w:sz="0" w:space="0" w:color="auto"/>
            <w:left w:val="none" w:sz="0" w:space="0" w:color="auto"/>
            <w:bottom w:val="none" w:sz="0" w:space="0" w:color="auto"/>
            <w:right w:val="none" w:sz="0" w:space="0" w:color="auto"/>
          </w:divBdr>
        </w:div>
        <w:div w:id="1973243715">
          <w:marLeft w:val="480"/>
          <w:marRight w:val="0"/>
          <w:marTop w:val="0"/>
          <w:marBottom w:val="0"/>
          <w:divBdr>
            <w:top w:val="none" w:sz="0" w:space="0" w:color="auto"/>
            <w:left w:val="none" w:sz="0" w:space="0" w:color="auto"/>
            <w:bottom w:val="none" w:sz="0" w:space="0" w:color="auto"/>
            <w:right w:val="none" w:sz="0" w:space="0" w:color="auto"/>
          </w:divBdr>
        </w:div>
        <w:div w:id="1793790975">
          <w:marLeft w:val="480"/>
          <w:marRight w:val="0"/>
          <w:marTop w:val="0"/>
          <w:marBottom w:val="0"/>
          <w:divBdr>
            <w:top w:val="none" w:sz="0" w:space="0" w:color="auto"/>
            <w:left w:val="none" w:sz="0" w:space="0" w:color="auto"/>
            <w:bottom w:val="none" w:sz="0" w:space="0" w:color="auto"/>
            <w:right w:val="none" w:sz="0" w:space="0" w:color="auto"/>
          </w:divBdr>
        </w:div>
        <w:div w:id="535854746">
          <w:marLeft w:val="480"/>
          <w:marRight w:val="0"/>
          <w:marTop w:val="0"/>
          <w:marBottom w:val="0"/>
          <w:divBdr>
            <w:top w:val="none" w:sz="0" w:space="0" w:color="auto"/>
            <w:left w:val="none" w:sz="0" w:space="0" w:color="auto"/>
            <w:bottom w:val="none" w:sz="0" w:space="0" w:color="auto"/>
            <w:right w:val="none" w:sz="0" w:space="0" w:color="auto"/>
          </w:divBdr>
        </w:div>
        <w:div w:id="1671132137">
          <w:marLeft w:val="480"/>
          <w:marRight w:val="0"/>
          <w:marTop w:val="0"/>
          <w:marBottom w:val="0"/>
          <w:divBdr>
            <w:top w:val="none" w:sz="0" w:space="0" w:color="auto"/>
            <w:left w:val="none" w:sz="0" w:space="0" w:color="auto"/>
            <w:bottom w:val="none" w:sz="0" w:space="0" w:color="auto"/>
            <w:right w:val="none" w:sz="0" w:space="0" w:color="auto"/>
          </w:divBdr>
        </w:div>
        <w:div w:id="1094324323">
          <w:marLeft w:val="480"/>
          <w:marRight w:val="0"/>
          <w:marTop w:val="0"/>
          <w:marBottom w:val="0"/>
          <w:divBdr>
            <w:top w:val="none" w:sz="0" w:space="0" w:color="auto"/>
            <w:left w:val="none" w:sz="0" w:space="0" w:color="auto"/>
            <w:bottom w:val="none" w:sz="0" w:space="0" w:color="auto"/>
            <w:right w:val="none" w:sz="0" w:space="0" w:color="auto"/>
          </w:divBdr>
        </w:div>
        <w:div w:id="271062167">
          <w:marLeft w:val="480"/>
          <w:marRight w:val="0"/>
          <w:marTop w:val="0"/>
          <w:marBottom w:val="0"/>
          <w:divBdr>
            <w:top w:val="none" w:sz="0" w:space="0" w:color="auto"/>
            <w:left w:val="none" w:sz="0" w:space="0" w:color="auto"/>
            <w:bottom w:val="none" w:sz="0" w:space="0" w:color="auto"/>
            <w:right w:val="none" w:sz="0" w:space="0" w:color="auto"/>
          </w:divBdr>
        </w:div>
        <w:div w:id="664479586">
          <w:marLeft w:val="480"/>
          <w:marRight w:val="0"/>
          <w:marTop w:val="0"/>
          <w:marBottom w:val="0"/>
          <w:divBdr>
            <w:top w:val="none" w:sz="0" w:space="0" w:color="auto"/>
            <w:left w:val="none" w:sz="0" w:space="0" w:color="auto"/>
            <w:bottom w:val="none" w:sz="0" w:space="0" w:color="auto"/>
            <w:right w:val="none" w:sz="0" w:space="0" w:color="auto"/>
          </w:divBdr>
        </w:div>
      </w:divsChild>
    </w:div>
    <w:div w:id="520704577">
      <w:bodyDiv w:val="1"/>
      <w:marLeft w:val="0"/>
      <w:marRight w:val="0"/>
      <w:marTop w:val="0"/>
      <w:marBottom w:val="0"/>
      <w:divBdr>
        <w:top w:val="none" w:sz="0" w:space="0" w:color="auto"/>
        <w:left w:val="none" w:sz="0" w:space="0" w:color="auto"/>
        <w:bottom w:val="none" w:sz="0" w:space="0" w:color="auto"/>
        <w:right w:val="none" w:sz="0" w:space="0" w:color="auto"/>
      </w:divBdr>
      <w:divsChild>
        <w:div w:id="171653806">
          <w:marLeft w:val="480"/>
          <w:marRight w:val="0"/>
          <w:marTop w:val="0"/>
          <w:marBottom w:val="0"/>
          <w:divBdr>
            <w:top w:val="none" w:sz="0" w:space="0" w:color="auto"/>
            <w:left w:val="none" w:sz="0" w:space="0" w:color="auto"/>
            <w:bottom w:val="none" w:sz="0" w:space="0" w:color="auto"/>
            <w:right w:val="none" w:sz="0" w:space="0" w:color="auto"/>
          </w:divBdr>
        </w:div>
        <w:div w:id="559482773">
          <w:marLeft w:val="480"/>
          <w:marRight w:val="0"/>
          <w:marTop w:val="0"/>
          <w:marBottom w:val="0"/>
          <w:divBdr>
            <w:top w:val="none" w:sz="0" w:space="0" w:color="auto"/>
            <w:left w:val="none" w:sz="0" w:space="0" w:color="auto"/>
            <w:bottom w:val="none" w:sz="0" w:space="0" w:color="auto"/>
            <w:right w:val="none" w:sz="0" w:space="0" w:color="auto"/>
          </w:divBdr>
        </w:div>
        <w:div w:id="1413045900">
          <w:marLeft w:val="480"/>
          <w:marRight w:val="0"/>
          <w:marTop w:val="0"/>
          <w:marBottom w:val="0"/>
          <w:divBdr>
            <w:top w:val="none" w:sz="0" w:space="0" w:color="auto"/>
            <w:left w:val="none" w:sz="0" w:space="0" w:color="auto"/>
            <w:bottom w:val="none" w:sz="0" w:space="0" w:color="auto"/>
            <w:right w:val="none" w:sz="0" w:space="0" w:color="auto"/>
          </w:divBdr>
        </w:div>
        <w:div w:id="1883328269">
          <w:marLeft w:val="480"/>
          <w:marRight w:val="0"/>
          <w:marTop w:val="0"/>
          <w:marBottom w:val="0"/>
          <w:divBdr>
            <w:top w:val="none" w:sz="0" w:space="0" w:color="auto"/>
            <w:left w:val="none" w:sz="0" w:space="0" w:color="auto"/>
            <w:bottom w:val="none" w:sz="0" w:space="0" w:color="auto"/>
            <w:right w:val="none" w:sz="0" w:space="0" w:color="auto"/>
          </w:divBdr>
        </w:div>
        <w:div w:id="2087527321">
          <w:marLeft w:val="480"/>
          <w:marRight w:val="0"/>
          <w:marTop w:val="0"/>
          <w:marBottom w:val="0"/>
          <w:divBdr>
            <w:top w:val="none" w:sz="0" w:space="0" w:color="auto"/>
            <w:left w:val="none" w:sz="0" w:space="0" w:color="auto"/>
            <w:bottom w:val="none" w:sz="0" w:space="0" w:color="auto"/>
            <w:right w:val="none" w:sz="0" w:space="0" w:color="auto"/>
          </w:divBdr>
        </w:div>
        <w:div w:id="464469637">
          <w:marLeft w:val="480"/>
          <w:marRight w:val="0"/>
          <w:marTop w:val="0"/>
          <w:marBottom w:val="0"/>
          <w:divBdr>
            <w:top w:val="none" w:sz="0" w:space="0" w:color="auto"/>
            <w:left w:val="none" w:sz="0" w:space="0" w:color="auto"/>
            <w:bottom w:val="none" w:sz="0" w:space="0" w:color="auto"/>
            <w:right w:val="none" w:sz="0" w:space="0" w:color="auto"/>
          </w:divBdr>
        </w:div>
        <w:div w:id="1156150074">
          <w:marLeft w:val="480"/>
          <w:marRight w:val="0"/>
          <w:marTop w:val="0"/>
          <w:marBottom w:val="0"/>
          <w:divBdr>
            <w:top w:val="none" w:sz="0" w:space="0" w:color="auto"/>
            <w:left w:val="none" w:sz="0" w:space="0" w:color="auto"/>
            <w:bottom w:val="none" w:sz="0" w:space="0" w:color="auto"/>
            <w:right w:val="none" w:sz="0" w:space="0" w:color="auto"/>
          </w:divBdr>
        </w:div>
        <w:div w:id="448399316">
          <w:marLeft w:val="480"/>
          <w:marRight w:val="0"/>
          <w:marTop w:val="0"/>
          <w:marBottom w:val="0"/>
          <w:divBdr>
            <w:top w:val="none" w:sz="0" w:space="0" w:color="auto"/>
            <w:left w:val="none" w:sz="0" w:space="0" w:color="auto"/>
            <w:bottom w:val="none" w:sz="0" w:space="0" w:color="auto"/>
            <w:right w:val="none" w:sz="0" w:space="0" w:color="auto"/>
          </w:divBdr>
        </w:div>
        <w:div w:id="1632706288">
          <w:marLeft w:val="480"/>
          <w:marRight w:val="0"/>
          <w:marTop w:val="0"/>
          <w:marBottom w:val="0"/>
          <w:divBdr>
            <w:top w:val="none" w:sz="0" w:space="0" w:color="auto"/>
            <w:left w:val="none" w:sz="0" w:space="0" w:color="auto"/>
            <w:bottom w:val="none" w:sz="0" w:space="0" w:color="auto"/>
            <w:right w:val="none" w:sz="0" w:space="0" w:color="auto"/>
          </w:divBdr>
        </w:div>
        <w:div w:id="861747126">
          <w:marLeft w:val="480"/>
          <w:marRight w:val="0"/>
          <w:marTop w:val="0"/>
          <w:marBottom w:val="0"/>
          <w:divBdr>
            <w:top w:val="none" w:sz="0" w:space="0" w:color="auto"/>
            <w:left w:val="none" w:sz="0" w:space="0" w:color="auto"/>
            <w:bottom w:val="none" w:sz="0" w:space="0" w:color="auto"/>
            <w:right w:val="none" w:sz="0" w:space="0" w:color="auto"/>
          </w:divBdr>
        </w:div>
        <w:div w:id="1550605902">
          <w:marLeft w:val="480"/>
          <w:marRight w:val="0"/>
          <w:marTop w:val="0"/>
          <w:marBottom w:val="0"/>
          <w:divBdr>
            <w:top w:val="none" w:sz="0" w:space="0" w:color="auto"/>
            <w:left w:val="none" w:sz="0" w:space="0" w:color="auto"/>
            <w:bottom w:val="none" w:sz="0" w:space="0" w:color="auto"/>
            <w:right w:val="none" w:sz="0" w:space="0" w:color="auto"/>
          </w:divBdr>
        </w:div>
        <w:div w:id="1731227253">
          <w:marLeft w:val="480"/>
          <w:marRight w:val="0"/>
          <w:marTop w:val="0"/>
          <w:marBottom w:val="0"/>
          <w:divBdr>
            <w:top w:val="none" w:sz="0" w:space="0" w:color="auto"/>
            <w:left w:val="none" w:sz="0" w:space="0" w:color="auto"/>
            <w:bottom w:val="none" w:sz="0" w:space="0" w:color="auto"/>
            <w:right w:val="none" w:sz="0" w:space="0" w:color="auto"/>
          </w:divBdr>
        </w:div>
        <w:div w:id="148595438">
          <w:marLeft w:val="480"/>
          <w:marRight w:val="0"/>
          <w:marTop w:val="0"/>
          <w:marBottom w:val="0"/>
          <w:divBdr>
            <w:top w:val="none" w:sz="0" w:space="0" w:color="auto"/>
            <w:left w:val="none" w:sz="0" w:space="0" w:color="auto"/>
            <w:bottom w:val="none" w:sz="0" w:space="0" w:color="auto"/>
            <w:right w:val="none" w:sz="0" w:space="0" w:color="auto"/>
          </w:divBdr>
        </w:div>
        <w:div w:id="1483038288">
          <w:marLeft w:val="480"/>
          <w:marRight w:val="0"/>
          <w:marTop w:val="0"/>
          <w:marBottom w:val="0"/>
          <w:divBdr>
            <w:top w:val="none" w:sz="0" w:space="0" w:color="auto"/>
            <w:left w:val="none" w:sz="0" w:space="0" w:color="auto"/>
            <w:bottom w:val="none" w:sz="0" w:space="0" w:color="auto"/>
            <w:right w:val="none" w:sz="0" w:space="0" w:color="auto"/>
          </w:divBdr>
        </w:div>
        <w:div w:id="1419909552">
          <w:marLeft w:val="480"/>
          <w:marRight w:val="0"/>
          <w:marTop w:val="0"/>
          <w:marBottom w:val="0"/>
          <w:divBdr>
            <w:top w:val="none" w:sz="0" w:space="0" w:color="auto"/>
            <w:left w:val="none" w:sz="0" w:space="0" w:color="auto"/>
            <w:bottom w:val="none" w:sz="0" w:space="0" w:color="auto"/>
            <w:right w:val="none" w:sz="0" w:space="0" w:color="auto"/>
          </w:divBdr>
        </w:div>
        <w:div w:id="938607968">
          <w:marLeft w:val="480"/>
          <w:marRight w:val="0"/>
          <w:marTop w:val="0"/>
          <w:marBottom w:val="0"/>
          <w:divBdr>
            <w:top w:val="none" w:sz="0" w:space="0" w:color="auto"/>
            <w:left w:val="none" w:sz="0" w:space="0" w:color="auto"/>
            <w:bottom w:val="none" w:sz="0" w:space="0" w:color="auto"/>
            <w:right w:val="none" w:sz="0" w:space="0" w:color="auto"/>
          </w:divBdr>
        </w:div>
        <w:div w:id="206376046">
          <w:marLeft w:val="480"/>
          <w:marRight w:val="0"/>
          <w:marTop w:val="0"/>
          <w:marBottom w:val="0"/>
          <w:divBdr>
            <w:top w:val="none" w:sz="0" w:space="0" w:color="auto"/>
            <w:left w:val="none" w:sz="0" w:space="0" w:color="auto"/>
            <w:bottom w:val="none" w:sz="0" w:space="0" w:color="auto"/>
            <w:right w:val="none" w:sz="0" w:space="0" w:color="auto"/>
          </w:divBdr>
        </w:div>
        <w:div w:id="323818992">
          <w:marLeft w:val="480"/>
          <w:marRight w:val="0"/>
          <w:marTop w:val="0"/>
          <w:marBottom w:val="0"/>
          <w:divBdr>
            <w:top w:val="none" w:sz="0" w:space="0" w:color="auto"/>
            <w:left w:val="none" w:sz="0" w:space="0" w:color="auto"/>
            <w:bottom w:val="none" w:sz="0" w:space="0" w:color="auto"/>
            <w:right w:val="none" w:sz="0" w:space="0" w:color="auto"/>
          </w:divBdr>
        </w:div>
        <w:div w:id="447624940">
          <w:marLeft w:val="480"/>
          <w:marRight w:val="0"/>
          <w:marTop w:val="0"/>
          <w:marBottom w:val="0"/>
          <w:divBdr>
            <w:top w:val="none" w:sz="0" w:space="0" w:color="auto"/>
            <w:left w:val="none" w:sz="0" w:space="0" w:color="auto"/>
            <w:bottom w:val="none" w:sz="0" w:space="0" w:color="auto"/>
            <w:right w:val="none" w:sz="0" w:space="0" w:color="auto"/>
          </w:divBdr>
        </w:div>
        <w:div w:id="1829009419">
          <w:marLeft w:val="480"/>
          <w:marRight w:val="0"/>
          <w:marTop w:val="0"/>
          <w:marBottom w:val="0"/>
          <w:divBdr>
            <w:top w:val="none" w:sz="0" w:space="0" w:color="auto"/>
            <w:left w:val="none" w:sz="0" w:space="0" w:color="auto"/>
            <w:bottom w:val="none" w:sz="0" w:space="0" w:color="auto"/>
            <w:right w:val="none" w:sz="0" w:space="0" w:color="auto"/>
          </w:divBdr>
        </w:div>
        <w:div w:id="1937441301">
          <w:marLeft w:val="480"/>
          <w:marRight w:val="0"/>
          <w:marTop w:val="0"/>
          <w:marBottom w:val="0"/>
          <w:divBdr>
            <w:top w:val="none" w:sz="0" w:space="0" w:color="auto"/>
            <w:left w:val="none" w:sz="0" w:space="0" w:color="auto"/>
            <w:bottom w:val="none" w:sz="0" w:space="0" w:color="auto"/>
            <w:right w:val="none" w:sz="0" w:space="0" w:color="auto"/>
          </w:divBdr>
        </w:div>
        <w:div w:id="268902322">
          <w:marLeft w:val="480"/>
          <w:marRight w:val="0"/>
          <w:marTop w:val="0"/>
          <w:marBottom w:val="0"/>
          <w:divBdr>
            <w:top w:val="none" w:sz="0" w:space="0" w:color="auto"/>
            <w:left w:val="none" w:sz="0" w:space="0" w:color="auto"/>
            <w:bottom w:val="none" w:sz="0" w:space="0" w:color="auto"/>
            <w:right w:val="none" w:sz="0" w:space="0" w:color="auto"/>
          </w:divBdr>
        </w:div>
        <w:div w:id="148402767">
          <w:marLeft w:val="480"/>
          <w:marRight w:val="0"/>
          <w:marTop w:val="0"/>
          <w:marBottom w:val="0"/>
          <w:divBdr>
            <w:top w:val="none" w:sz="0" w:space="0" w:color="auto"/>
            <w:left w:val="none" w:sz="0" w:space="0" w:color="auto"/>
            <w:bottom w:val="none" w:sz="0" w:space="0" w:color="auto"/>
            <w:right w:val="none" w:sz="0" w:space="0" w:color="auto"/>
          </w:divBdr>
        </w:div>
        <w:div w:id="2068918015">
          <w:marLeft w:val="480"/>
          <w:marRight w:val="0"/>
          <w:marTop w:val="0"/>
          <w:marBottom w:val="0"/>
          <w:divBdr>
            <w:top w:val="none" w:sz="0" w:space="0" w:color="auto"/>
            <w:left w:val="none" w:sz="0" w:space="0" w:color="auto"/>
            <w:bottom w:val="none" w:sz="0" w:space="0" w:color="auto"/>
            <w:right w:val="none" w:sz="0" w:space="0" w:color="auto"/>
          </w:divBdr>
        </w:div>
        <w:div w:id="1702508226">
          <w:marLeft w:val="480"/>
          <w:marRight w:val="0"/>
          <w:marTop w:val="0"/>
          <w:marBottom w:val="0"/>
          <w:divBdr>
            <w:top w:val="none" w:sz="0" w:space="0" w:color="auto"/>
            <w:left w:val="none" w:sz="0" w:space="0" w:color="auto"/>
            <w:bottom w:val="none" w:sz="0" w:space="0" w:color="auto"/>
            <w:right w:val="none" w:sz="0" w:space="0" w:color="auto"/>
          </w:divBdr>
        </w:div>
        <w:div w:id="1550730164">
          <w:marLeft w:val="480"/>
          <w:marRight w:val="0"/>
          <w:marTop w:val="0"/>
          <w:marBottom w:val="0"/>
          <w:divBdr>
            <w:top w:val="none" w:sz="0" w:space="0" w:color="auto"/>
            <w:left w:val="none" w:sz="0" w:space="0" w:color="auto"/>
            <w:bottom w:val="none" w:sz="0" w:space="0" w:color="auto"/>
            <w:right w:val="none" w:sz="0" w:space="0" w:color="auto"/>
          </w:divBdr>
        </w:div>
        <w:div w:id="1461651170">
          <w:marLeft w:val="480"/>
          <w:marRight w:val="0"/>
          <w:marTop w:val="0"/>
          <w:marBottom w:val="0"/>
          <w:divBdr>
            <w:top w:val="none" w:sz="0" w:space="0" w:color="auto"/>
            <w:left w:val="none" w:sz="0" w:space="0" w:color="auto"/>
            <w:bottom w:val="none" w:sz="0" w:space="0" w:color="auto"/>
            <w:right w:val="none" w:sz="0" w:space="0" w:color="auto"/>
          </w:divBdr>
        </w:div>
      </w:divsChild>
    </w:div>
    <w:div w:id="542063724">
      <w:bodyDiv w:val="1"/>
      <w:marLeft w:val="0"/>
      <w:marRight w:val="0"/>
      <w:marTop w:val="0"/>
      <w:marBottom w:val="0"/>
      <w:divBdr>
        <w:top w:val="none" w:sz="0" w:space="0" w:color="auto"/>
        <w:left w:val="none" w:sz="0" w:space="0" w:color="auto"/>
        <w:bottom w:val="none" w:sz="0" w:space="0" w:color="auto"/>
        <w:right w:val="none" w:sz="0" w:space="0" w:color="auto"/>
      </w:divBdr>
    </w:div>
    <w:div w:id="543251681">
      <w:bodyDiv w:val="1"/>
      <w:marLeft w:val="0"/>
      <w:marRight w:val="0"/>
      <w:marTop w:val="0"/>
      <w:marBottom w:val="0"/>
      <w:divBdr>
        <w:top w:val="none" w:sz="0" w:space="0" w:color="auto"/>
        <w:left w:val="none" w:sz="0" w:space="0" w:color="auto"/>
        <w:bottom w:val="none" w:sz="0" w:space="0" w:color="auto"/>
        <w:right w:val="none" w:sz="0" w:space="0" w:color="auto"/>
      </w:divBdr>
    </w:div>
    <w:div w:id="549613870">
      <w:bodyDiv w:val="1"/>
      <w:marLeft w:val="0"/>
      <w:marRight w:val="0"/>
      <w:marTop w:val="0"/>
      <w:marBottom w:val="0"/>
      <w:divBdr>
        <w:top w:val="none" w:sz="0" w:space="0" w:color="auto"/>
        <w:left w:val="none" w:sz="0" w:space="0" w:color="auto"/>
        <w:bottom w:val="none" w:sz="0" w:space="0" w:color="auto"/>
        <w:right w:val="none" w:sz="0" w:space="0" w:color="auto"/>
      </w:divBdr>
    </w:div>
    <w:div w:id="559637669">
      <w:bodyDiv w:val="1"/>
      <w:marLeft w:val="0"/>
      <w:marRight w:val="0"/>
      <w:marTop w:val="0"/>
      <w:marBottom w:val="0"/>
      <w:divBdr>
        <w:top w:val="none" w:sz="0" w:space="0" w:color="auto"/>
        <w:left w:val="none" w:sz="0" w:space="0" w:color="auto"/>
        <w:bottom w:val="none" w:sz="0" w:space="0" w:color="auto"/>
        <w:right w:val="none" w:sz="0" w:space="0" w:color="auto"/>
      </w:divBdr>
    </w:div>
    <w:div w:id="563680556">
      <w:bodyDiv w:val="1"/>
      <w:marLeft w:val="0"/>
      <w:marRight w:val="0"/>
      <w:marTop w:val="0"/>
      <w:marBottom w:val="0"/>
      <w:divBdr>
        <w:top w:val="none" w:sz="0" w:space="0" w:color="auto"/>
        <w:left w:val="none" w:sz="0" w:space="0" w:color="auto"/>
        <w:bottom w:val="none" w:sz="0" w:space="0" w:color="auto"/>
        <w:right w:val="none" w:sz="0" w:space="0" w:color="auto"/>
      </w:divBdr>
    </w:div>
    <w:div w:id="586622310">
      <w:bodyDiv w:val="1"/>
      <w:marLeft w:val="0"/>
      <w:marRight w:val="0"/>
      <w:marTop w:val="0"/>
      <w:marBottom w:val="0"/>
      <w:divBdr>
        <w:top w:val="none" w:sz="0" w:space="0" w:color="auto"/>
        <w:left w:val="none" w:sz="0" w:space="0" w:color="auto"/>
        <w:bottom w:val="none" w:sz="0" w:space="0" w:color="auto"/>
        <w:right w:val="none" w:sz="0" w:space="0" w:color="auto"/>
      </w:divBdr>
    </w:div>
    <w:div w:id="591934692">
      <w:bodyDiv w:val="1"/>
      <w:marLeft w:val="0"/>
      <w:marRight w:val="0"/>
      <w:marTop w:val="0"/>
      <w:marBottom w:val="0"/>
      <w:divBdr>
        <w:top w:val="none" w:sz="0" w:space="0" w:color="auto"/>
        <w:left w:val="none" w:sz="0" w:space="0" w:color="auto"/>
        <w:bottom w:val="none" w:sz="0" w:space="0" w:color="auto"/>
        <w:right w:val="none" w:sz="0" w:space="0" w:color="auto"/>
      </w:divBdr>
    </w:div>
    <w:div w:id="597295882">
      <w:bodyDiv w:val="1"/>
      <w:marLeft w:val="0"/>
      <w:marRight w:val="0"/>
      <w:marTop w:val="0"/>
      <w:marBottom w:val="0"/>
      <w:divBdr>
        <w:top w:val="none" w:sz="0" w:space="0" w:color="auto"/>
        <w:left w:val="none" w:sz="0" w:space="0" w:color="auto"/>
        <w:bottom w:val="none" w:sz="0" w:space="0" w:color="auto"/>
        <w:right w:val="none" w:sz="0" w:space="0" w:color="auto"/>
      </w:divBdr>
    </w:div>
    <w:div w:id="603461317">
      <w:bodyDiv w:val="1"/>
      <w:marLeft w:val="0"/>
      <w:marRight w:val="0"/>
      <w:marTop w:val="0"/>
      <w:marBottom w:val="0"/>
      <w:divBdr>
        <w:top w:val="none" w:sz="0" w:space="0" w:color="auto"/>
        <w:left w:val="none" w:sz="0" w:space="0" w:color="auto"/>
        <w:bottom w:val="none" w:sz="0" w:space="0" w:color="auto"/>
        <w:right w:val="none" w:sz="0" w:space="0" w:color="auto"/>
      </w:divBdr>
    </w:div>
    <w:div w:id="611976174">
      <w:bodyDiv w:val="1"/>
      <w:marLeft w:val="0"/>
      <w:marRight w:val="0"/>
      <w:marTop w:val="0"/>
      <w:marBottom w:val="0"/>
      <w:divBdr>
        <w:top w:val="none" w:sz="0" w:space="0" w:color="auto"/>
        <w:left w:val="none" w:sz="0" w:space="0" w:color="auto"/>
        <w:bottom w:val="none" w:sz="0" w:space="0" w:color="auto"/>
        <w:right w:val="none" w:sz="0" w:space="0" w:color="auto"/>
      </w:divBdr>
    </w:div>
    <w:div w:id="629285553">
      <w:bodyDiv w:val="1"/>
      <w:marLeft w:val="0"/>
      <w:marRight w:val="0"/>
      <w:marTop w:val="0"/>
      <w:marBottom w:val="0"/>
      <w:divBdr>
        <w:top w:val="none" w:sz="0" w:space="0" w:color="auto"/>
        <w:left w:val="none" w:sz="0" w:space="0" w:color="auto"/>
        <w:bottom w:val="none" w:sz="0" w:space="0" w:color="auto"/>
        <w:right w:val="none" w:sz="0" w:space="0" w:color="auto"/>
      </w:divBdr>
      <w:divsChild>
        <w:div w:id="2144226293">
          <w:marLeft w:val="480"/>
          <w:marRight w:val="0"/>
          <w:marTop w:val="0"/>
          <w:marBottom w:val="0"/>
          <w:divBdr>
            <w:top w:val="none" w:sz="0" w:space="0" w:color="auto"/>
            <w:left w:val="none" w:sz="0" w:space="0" w:color="auto"/>
            <w:bottom w:val="none" w:sz="0" w:space="0" w:color="auto"/>
            <w:right w:val="none" w:sz="0" w:space="0" w:color="auto"/>
          </w:divBdr>
        </w:div>
        <w:div w:id="1660696945">
          <w:marLeft w:val="480"/>
          <w:marRight w:val="0"/>
          <w:marTop w:val="0"/>
          <w:marBottom w:val="0"/>
          <w:divBdr>
            <w:top w:val="none" w:sz="0" w:space="0" w:color="auto"/>
            <w:left w:val="none" w:sz="0" w:space="0" w:color="auto"/>
            <w:bottom w:val="none" w:sz="0" w:space="0" w:color="auto"/>
            <w:right w:val="none" w:sz="0" w:space="0" w:color="auto"/>
          </w:divBdr>
        </w:div>
        <w:div w:id="988171959">
          <w:marLeft w:val="480"/>
          <w:marRight w:val="0"/>
          <w:marTop w:val="0"/>
          <w:marBottom w:val="0"/>
          <w:divBdr>
            <w:top w:val="none" w:sz="0" w:space="0" w:color="auto"/>
            <w:left w:val="none" w:sz="0" w:space="0" w:color="auto"/>
            <w:bottom w:val="none" w:sz="0" w:space="0" w:color="auto"/>
            <w:right w:val="none" w:sz="0" w:space="0" w:color="auto"/>
          </w:divBdr>
        </w:div>
        <w:div w:id="1929925780">
          <w:marLeft w:val="480"/>
          <w:marRight w:val="0"/>
          <w:marTop w:val="0"/>
          <w:marBottom w:val="0"/>
          <w:divBdr>
            <w:top w:val="none" w:sz="0" w:space="0" w:color="auto"/>
            <w:left w:val="none" w:sz="0" w:space="0" w:color="auto"/>
            <w:bottom w:val="none" w:sz="0" w:space="0" w:color="auto"/>
            <w:right w:val="none" w:sz="0" w:space="0" w:color="auto"/>
          </w:divBdr>
        </w:div>
        <w:div w:id="645012626">
          <w:marLeft w:val="480"/>
          <w:marRight w:val="0"/>
          <w:marTop w:val="0"/>
          <w:marBottom w:val="0"/>
          <w:divBdr>
            <w:top w:val="none" w:sz="0" w:space="0" w:color="auto"/>
            <w:left w:val="none" w:sz="0" w:space="0" w:color="auto"/>
            <w:bottom w:val="none" w:sz="0" w:space="0" w:color="auto"/>
            <w:right w:val="none" w:sz="0" w:space="0" w:color="auto"/>
          </w:divBdr>
        </w:div>
        <w:div w:id="947198478">
          <w:marLeft w:val="480"/>
          <w:marRight w:val="0"/>
          <w:marTop w:val="0"/>
          <w:marBottom w:val="0"/>
          <w:divBdr>
            <w:top w:val="none" w:sz="0" w:space="0" w:color="auto"/>
            <w:left w:val="none" w:sz="0" w:space="0" w:color="auto"/>
            <w:bottom w:val="none" w:sz="0" w:space="0" w:color="auto"/>
            <w:right w:val="none" w:sz="0" w:space="0" w:color="auto"/>
          </w:divBdr>
        </w:div>
        <w:div w:id="1825855533">
          <w:marLeft w:val="480"/>
          <w:marRight w:val="0"/>
          <w:marTop w:val="0"/>
          <w:marBottom w:val="0"/>
          <w:divBdr>
            <w:top w:val="none" w:sz="0" w:space="0" w:color="auto"/>
            <w:left w:val="none" w:sz="0" w:space="0" w:color="auto"/>
            <w:bottom w:val="none" w:sz="0" w:space="0" w:color="auto"/>
            <w:right w:val="none" w:sz="0" w:space="0" w:color="auto"/>
          </w:divBdr>
        </w:div>
        <w:div w:id="1219707131">
          <w:marLeft w:val="480"/>
          <w:marRight w:val="0"/>
          <w:marTop w:val="0"/>
          <w:marBottom w:val="0"/>
          <w:divBdr>
            <w:top w:val="none" w:sz="0" w:space="0" w:color="auto"/>
            <w:left w:val="none" w:sz="0" w:space="0" w:color="auto"/>
            <w:bottom w:val="none" w:sz="0" w:space="0" w:color="auto"/>
            <w:right w:val="none" w:sz="0" w:space="0" w:color="auto"/>
          </w:divBdr>
        </w:div>
        <w:div w:id="1529484871">
          <w:marLeft w:val="480"/>
          <w:marRight w:val="0"/>
          <w:marTop w:val="0"/>
          <w:marBottom w:val="0"/>
          <w:divBdr>
            <w:top w:val="none" w:sz="0" w:space="0" w:color="auto"/>
            <w:left w:val="none" w:sz="0" w:space="0" w:color="auto"/>
            <w:bottom w:val="none" w:sz="0" w:space="0" w:color="auto"/>
            <w:right w:val="none" w:sz="0" w:space="0" w:color="auto"/>
          </w:divBdr>
        </w:div>
        <w:div w:id="1366905431">
          <w:marLeft w:val="480"/>
          <w:marRight w:val="0"/>
          <w:marTop w:val="0"/>
          <w:marBottom w:val="0"/>
          <w:divBdr>
            <w:top w:val="none" w:sz="0" w:space="0" w:color="auto"/>
            <w:left w:val="none" w:sz="0" w:space="0" w:color="auto"/>
            <w:bottom w:val="none" w:sz="0" w:space="0" w:color="auto"/>
            <w:right w:val="none" w:sz="0" w:space="0" w:color="auto"/>
          </w:divBdr>
        </w:div>
        <w:div w:id="709381094">
          <w:marLeft w:val="480"/>
          <w:marRight w:val="0"/>
          <w:marTop w:val="0"/>
          <w:marBottom w:val="0"/>
          <w:divBdr>
            <w:top w:val="none" w:sz="0" w:space="0" w:color="auto"/>
            <w:left w:val="none" w:sz="0" w:space="0" w:color="auto"/>
            <w:bottom w:val="none" w:sz="0" w:space="0" w:color="auto"/>
            <w:right w:val="none" w:sz="0" w:space="0" w:color="auto"/>
          </w:divBdr>
        </w:div>
        <w:div w:id="345788091">
          <w:marLeft w:val="480"/>
          <w:marRight w:val="0"/>
          <w:marTop w:val="0"/>
          <w:marBottom w:val="0"/>
          <w:divBdr>
            <w:top w:val="none" w:sz="0" w:space="0" w:color="auto"/>
            <w:left w:val="none" w:sz="0" w:space="0" w:color="auto"/>
            <w:bottom w:val="none" w:sz="0" w:space="0" w:color="auto"/>
            <w:right w:val="none" w:sz="0" w:space="0" w:color="auto"/>
          </w:divBdr>
        </w:div>
        <w:div w:id="1494100783">
          <w:marLeft w:val="480"/>
          <w:marRight w:val="0"/>
          <w:marTop w:val="0"/>
          <w:marBottom w:val="0"/>
          <w:divBdr>
            <w:top w:val="none" w:sz="0" w:space="0" w:color="auto"/>
            <w:left w:val="none" w:sz="0" w:space="0" w:color="auto"/>
            <w:bottom w:val="none" w:sz="0" w:space="0" w:color="auto"/>
            <w:right w:val="none" w:sz="0" w:space="0" w:color="auto"/>
          </w:divBdr>
        </w:div>
        <w:div w:id="1294336261">
          <w:marLeft w:val="480"/>
          <w:marRight w:val="0"/>
          <w:marTop w:val="0"/>
          <w:marBottom w:val="0"/>
          <w:divBdr>
            <w:top w:val="none" w:sz="0" w:space="0" w:color="auto"/>
            <w:left w:val="none" w:sz="0" w:space="0" w:color="auto"/>
            <w:bottom w:val="none" w:sz="0" w:space="0" w:color="auto"/>
            <w:right w:val="none" w:sz="0" w:space="0" w:color="auto"/>
          </w:divBdr>
        </w:div>
        <w:div w:id="26100585">
          <w:marLeft w:val="480"/>
          <w:marRight w:val="0"/>
          <w:marTop w:val="0"/>
          <w:marBottom w:val="0"/>
          <w:divBdr>
            <w:top w:val="none" w:sz="0" w:space="0" w:color="auto"/>
            <w:left w:val="none" w:sz="0" w:space="0" w:color="auto"/>
            <w:bottom w:val="none" w:sz="0" w:space="0" w:color="auto"/>
            <w:right w:val="none" w:sz="0" w:space="0" w:color="auto"/>
          </w:divBdr>
        </w:div>
        <w:div w:id="1075054141">
          <w:marLeft w:val="480"/>
          <w:marRight w:val="0"/>
          <w:marTop w:val="0"/>
          <w:marBottom w:val="0"/>
          <w:divBdr>
            <w:top w:val="none" w:sz="0" w:space="0" w:color="auto"/>
            <w:left w:val="none" w:sz="0" w:space="0" w:color="auto"/>
            <w:bottom w:val="none" w:sz="0" w:space="0" w:color="auto"/>
            <w:right w:val="none" w:sz="0" w:space="0" w:color="auto"/>
          </w:divBdr>
        </w:div>
        <w:div w:id="1156996091">
          <w:marLeft w:val="480"/>
          <w:marRight w:val="0"/>
          <w:marTop w:val="0"/>
          <w:marBottom w:val="0"/>
          <w:divBdr>
            <w:top w:val="none" w:sz="0" w:space="0" w:color="auto"/>
            <w:left w:val="none" w:sz="0" w:space="0" w:color="auto"/>
            <w:bottom w:val="none" w:sz="0" w:space="0" w:color="auto"/>
            <w:right w:val="none" w:sz="0" w:space="0" w:color="auto"/>
          </w:divBdr>
        </w:div>
        <w:div w:id="1512722820">
          <w:marLeft w:val="480"/>
          <w:marRight w:val="0"/>
          <w:marTop w:val="0"/>
          <w:marBottom w:val="0"/>
          <w:divBdr>
            <w:top w:val="none" w:sz="0" w:space="0" w:color="auto"/>
            <w:left w:val="none" w:sz="0" w:space="0" w:color="auto"/>
            <w:bottom w:val="none" w:sz="0" w:space="0" w:color="auto"/>
            <w:right w:val="none" w:sz="0" w:space="0" w:color="auto"/>
          </w:divBdr>
        </w:div>
        <w:div w:id="1368527440">
          <w:marLeft w:val="480"/>
          <w:marRight w:val="0"/>
          <w:marTop w:val="0"/>
          <w:marBottom w:val="0"/>
          <w:divBdr>
            <w:top w:val="none" w:sz="0" w:space="0" w:color="auto"/>
            <w:left w:val="none" w:sz="0" w:space="0" w:color="auto"/>
            <w:bottom w:val="none" w:sz="0" w:space="0" w:color="auto"/>
            <w:right w:val="none" w:sz="0" w:space="0" w:color="auto"/>
          </w:divBdr>
        </w:div>
        <w:div w:id="121963745">
          <w:marLeft w:val="480"/>
          <w:marRight w:val="0"/>
          <w:marTop w:val="0"/>
          <w:marBottom w:val="0"/>
          <w:divBdr>
            <w:top w:val="none" w:sz="0" w:space="0" w:color="auto"/>
            <w:left w:val="none" w:sz="0" w:space="0" w:color="auto"/>
            <w:bottom w:val="none" w:sz="0" w:space="0" w:color="auto"/>
            <w:right w:val="none" w:sz="0" w:space="0" w:color="auto"/>
          </w:divBdr>
        </w:div>
        <w:div w:id="1815180502">
          <w:marLeft w:val="480"/>
          <w:marRight w:val="0"/>
          <w:marTop w:val="0"/>
          <w:marBottom w:val="0"/>
          <w:divBdr>
            <w:top w:val="none" w:sz="0" w:space="0" w:color="auto"/>
            <w:left w:val="none" w:sz="0" w:space="0" w:color="auto"/>
            <w:bottom w:val="none" w:sz="0" w:space="0" w:color="auto"/>
            <w:right w:val="none" w:sz="0" w:space="0" w:color="auto"/>
          </w:divBdr>
        </w:div>
        <w:div w:id="1879007253">
          <w:marLeft w:val="480"/>
          <w:marRight w:val="0"/>
          <w:marTop w:val="0"/>
          <w:marBottom w:val="0"/>
          <w:divBdr>
            <w:top w:val="none" w:sz="0" w:space="0" w:color="auto"/>
            <w:left w:val="none" w:sz="0" w:space="0" w:color="auto"/>
            <w:bottom w:val="none" w:sz="0" w:space="0" w:color="auto"/>
            <w:right w:val="none" w:sz="0" w:space="0" w:color="auto"/>
          </w:divBdr>
        </w:div>
        <w:div w:id="78530379">
          <w:marLeft w:val="480"/>
          <w:marRight w:val="0"/>
          <w:marTop w:val="0"/>
          <w:marBottom w:val="0"/>
          <w:divBdr>
            <w:top w:val="none" w:sz="0" w:space="0" w:color="auto"/>
            <w:left w:val="none" w:sz="0" w:space="0" w:color="auto"/>
            <w:bottom w:val="none" w:sz="0" w:space="0" w:color="auto"/>
            <w:right w:val="none" w:sz="0" w:space="0" w:color="auto"/>
          </w:divBdr>
        </w:div>
        <w:div w:id="2097823866">
          <w:marLeft w:val="480"/>
          <w:marRight w:val="0"/>
          <w:marTop w:val="0"/>
          <w:marBottom w:val="0"/>
          <w:divBdr>
            <w:top w:val="none" w:sz="0" w:space="0" w:color="auto"/>
            <w:left w:val="none" w:sz="0" w:space="0" w:color="auto"/>
            <w:bottom w:val="none" w:sz="0" w:space="0" w:color="auto"/>
            <w:right w:val="none" w:sz="0" w:space="0" w:color="auto"/>
          </w:divBdr>
        </w:div>
        <w:div w:id="1744524100">
          <w:marLeft w:val="480"/>
          <w:marRight w:val="0"/>
          <w:marTop w:val="0"/>
          <w:marBottom w:val="0"/>
          <w:divBdr>
            <w:top w:val="none" w:sz="0" w:space="0" w:color="auto"/>
            <w:left w:val="none" w:sz="0" w:space="0" w:color="auto"/>
            <w:bottom w:val="none" w:sz="0" w:space="0" w:color="auto"/>
            <w:right w:val="none" w:sz="0" w:space="0" w:color="auto"/>
          </w:divBdr>
        </w:div>
        <w:div w:id="1692219814">
          <w:marLeft w:val="480"/>
          <w:marRight w:val="0"/>
          <w:marTop w:val="0"/>
          <w:marBottom w:val="0"/>
          <w:divBdr>
            <w:top w:val="none" w:sz="0" w:space="0" w:color="auto"/>
            <w:left w:val="none" w:sz="0" w:space="0" w:color="auto"/>
            <w:bottom w:val="none" w:sz="0" w:space="0" w:color="auto"/>
            <w:right w:val="none" w:sz="0" w:space="0" w:color="auto"/>
          </w:divBdr>
        </w:div>
        <w:div w:id="527644927">
          <w:marLeft w:val="480"/>
          <w:marRight w:val="0"/>
          <w:marTop w:val="0"/>
          <w:marBottom w:val="0"/>
          <w:divBdr>
            <w:top w:val="none" w:sz="0" w:space="0" w:color="auto"/>
            <w:left w:val="none" w:sz="0" w:space="0" w:color="auto"/>
            <w:bottom w:val="none" w:sz="0" w:space="0" w:color="auto"/>
            <w:right w:val="none" w:sz="0" w:space="0" w:color="auto"/>
          </w:divBdr>
        </w:div>
        <w:div w:id="549154202">
          <w:marLeft w:val="480"/>
          <w:marRight w:val="0"/>
          <w:marTop w:val="0"/>
          <w:marBottom w:val="0"/>
          <w:divBdr>
            <w:top w:val="none" w:sz="0" w:space="0" w:color="auto"/>
            <w:left w:val="none" w:sz="0" w:space="0" w:color="auto"/>
            <w:bottom w:val="none" w:sz="0" w:space="0" w:color="auto"/>
            <w:right w:val="none" w:sz="0" w:space="0" w:color="auto"/>
          </w:divBdr>
        </w:div>
        <w:div w:id="1472404519">
          <w:marLeft w:val="480"/>
          <w:marRight w:val="0"/>
          <w:marTop w:val="0"/>
          <w:marBottom w:val="0"/>
          <w:divBdr>
            <w:top w:val="none" w:sz="0" w:space="0" w:color="auto"/>
            <w:left w:val="none" w:sz="0" w:space="0" w:color="auto"/>
            <w:bottom w:val="none" w:sz="0" w:space="0" w:color="auto"/>
            <w:right w:val="none" w:sz="0" w:space="0" w:color="auto"/>
          </w:divBdr>
        </w:div>
      </w:divsChild>
    </w:div>
    <w:div w:id="637152722">
      <w:bodyDiv w:val="1"/>
      <w:marLeft w:val="0"/>
      <w:marRight w:val="0"/>
      <w:marTop w:val="0"/>
      <w:marBottom w:val="0"/>
      <w:divBdr>
        <w:top w:val="none" w:sz="0" w:space="0" w:color="auto"/>
        <w:left w:val="none" w:sz="0" w:space="0" w:color="auto"/>
        <w:bottom w:val="none" w:sz="0" w:space="0" w:color="auto"/>
        <w:right w:val="none" w:sz="0" w:space="0" w:color="auto"/>
      </w:divBdr>
    </w:div>
    <w:div w:id="638193676">
      <w:bodyDiv w:val="1"/>
      <w:marLeft w:val="0"/>
      <w:marRight w:val="0"/>
      <w:marTop w:val="0"/>
      <w:marBottom w:val="0"/>
      <w:divBdr>
        <w:top w:val="none" w:sz="0" w:space="0" w:color="auto"/>
        <w:left w:val="none" w:sz="0" w:space="0" w:color="auto"/>
        <w:bottom w:val="none" w:sz="0" w:space="0" w:color="auto"/>
        <w:right w:val="none" w:sz="0" w:space="0" w:color="auto"/>
      </w:divBdr>
    </w:div>
    <w:div w:id="638657817">
      <w:bodyDiv w:val="1"/>
      <w:marLeft w:val="0"/>
      <w:marRight w:val="0"/>
      <w:marTop w:val="0"/>
      <w:marBottom w:val="0"/>
      <w:divBdr>
        <w:top w:val="none" w:sz="0" w:space="0" w:color="auto"/>
        <w:left w:val="none" w:sz="0" w:space="0" w:color="auto"/>
        <w:bottom w:val="none" w:sz="0" w:space="0" w:color="auto"/>
        <w:right w:val="none" w:sz="0" w:space="0" w:color="auto"/>
      </w:divBdr>
    </w:div>
    <w:div w:id="645821556">
      <w:bodyDiv w:val="1"/>
      <w:marLeft w:val="0"/>
      <w:marRight w:val="0"/>
      <w:marTop w:val="0"/>
      <w:marBottom w:val="0"/>
      <w:divBdr>
        <w:top w:val="none" w:sz="0" w:space="0" w:color="auto"/>
        <w:left w:val="none" w:sz="0" w:space="0" w:color="auto"/>
        <w:bottom w:val="none" w:sz="0" w:space="0" w:color="auto"/>
        <w:right w:val="none" w:sz="0" w:space="0" w:color="auto"/>
      </w:divBdr>
    </w:div>
    <w:div w:id="652753518">
      <w:bodyDiv w:val="1"/>
      <w:marLeft w:val="0"/>
      <w:marRight w:val="0"/>
      <w:marTop w:val="0"/>
      <w:marBottom w:val="0"/>
      <w:divBdr>
        <w:top w:val="none" w:sz="0" w:space="0" w:color="auto"/>
        <w:left w:val="none" w:sz="0" w:space="0" w:color="auto"/>
        <w:bottom w:val="none" w:sz="0" w:space="0" w:color="auto"/>
        <w:right w:val="none" w:sz="0" w:space="0" w:color="auto"/>
      </w:divBdr>
    </w:div>
    <w:div w:id="654722607">
      <w:bodyDiv w:val="1"/>
      <w:marLeft w:val="0"/>
      <w:marRight w:val="0"/>
      <w:marTop w:val="0"/>
      <w:marBottom w:val="0"/>
      <w:divBdr>
        <w:top w:val="none" w:sz="0" w:space="0" w:color="auto"/>
        <w:left w:val="none" w:sz="0" w:space="0" w:color="auto"/>
        <w:bottom w:val="none" w:sz="0" w:space="0" w:color="auto"/>
        <w:right w:val="none" w:sz="0" w:space="0" w:color="auto"/>
      </w:divBdr>
    </w:div>
    <w:div w:id="658272443">
      <w:bodyDiv w:val="1"/>
      <w:marLeft w:val="0"/>
      <w:marRight w:val="0"/>
      <w:marTop w:val="0"/>
      <w:marBottom w:val="0"/>
      <w:divBdr>
        <w:top w:val="none" w:sz="0" w:space="0" w:color="auto"/>
        <w:left w:val="none" w:sz="0" w:space="0" w:color="auto"/>
        <w:bottom w:val="none" w:sz="0" w:space="0" w:color="auto"/>
        <w:right w:val="none" w:sz="0" w:space="0" w:color="auto"/>
      </w:divBdr>
    </w:div>
    <w:div w:id="662204474">
      <w:bodyDiv w:val="1"/>
      <w:marLeft w:val="0"/>
      <w:marRight w:val="0"/>
      <w:marTop w:val="0"/>
      <w:marBottom w:val="0"/>
      <w:divBdr>
        <w:top w:val="none" w:sz="0" w:space="0" w:color="auto"/>
        <w:left w:val="none" w:sz="0" w:space="0" w:color="auto"/>
        <w:bottom w:val="none" w:sz="0" w:space="0" w:color="auto"/>
        <w:right w:val="none" w:sz="0" w:space="0" w:color="auto"/>
      </w:divBdr>
    </w:div>
    <w:div w:id="681778646">
      <w:bodyDiv w:val="1"/>
      <w:marLeft w:val="0"/>
      <w:marRight w:val="0"/>
      <w:marTop w:val="0"/>
      <w:marBottom w:val="0"/>
      <w:divBdr>
        <w:top w:val="none" w:sz="0" w:space="0" w:color="auto"/>
        <w:left w:val="none" w:sz="0" w:space="0" w:color="auto"/>
        <w:bottom w:val="none" w:sz="0" w:space="0" w:color="auto"/>
        <w:right w:val="none" w:sz="0" w:space="0" w:color="auto"/>
      </w:divBdr>
    </w:div>
    <w:div w:id="685716362">
      <w:bodyDiv w:val="1"/>
      <w:marLeft w:val="0"/>
      <w:marRight w:val="0"/>
      <w:marTop w:val="0"/>
      <w:marBottom w:val="0"/>
      <w:divBdr>
        <w:top w:val="none" w:sz="0" w:space="0" w:color="auto"/>
        <w:left w:val="none" w:sz="0" w:space="0" w:color="auto"/>
        <w:bottom w:val="none" w:sz="0" w:space="0" w:color="auto"/>
        <w:right w:val="none" w:sz="0" w:space="0" w:color="auto"/>
      </w:divBdr>
    </w:div>
    <w:div w:id="706301049">
      <w:bodyDiv w:val="1"/>
      <w:marLeft w:val="0"/>
      <w:marRight w:val="0"/>
      <w:marTop w:val="0"/>
      <w:marBottom w:val="0"/>
      <w:divBdr>
        <w:top w:val="none" w:sz="0" w:space="0" w:color="auto"/>
        <w:left w:val="none" w:sz="0" w:space="0" w:color="auto"/>
        <w:bottom w:val="none" w:sz="0" w:space="0" w:color="auto"/>
        <w:right w:val="none" w:sz="0" w:space="0" w:color="auto"/>
      </w:divBdr>
    </w:div>
    <w:div w:id="708191906">
      <w:bodyDiv w:val="1"/>
      <w:marLeft w:val="0"/>
      <w:marRight w:val="0"/>
      <w:marTop w:val="0"/>
      <w:marBottom w:val="0"/>
      <w:divBdr>
        <w:top w:val="none" w:sz="0" w:space="0" w:color="auto"/>
        <w:left w:val="none" w:sz="0" w:space="0" w:color="auto"/>
        <w:bottom w:val="none" w:sz="0" w:space="0" w:color="auto"/>
        <w:right w:val="none" w:sz="0" w:space="0" w:color="auto"/>
      </w:divBdr>
    </w:div>
    <w:div w:id="718166578">
      <w:bodyDiv w:val="1"/>
      <w:marLeft w:val="0"/>
      <w:marRight w:val="0"/>
      <w:marTop w:val="0"/>
      <w:marBottom w:val="0"/>
      <w:divBdr>
        <w:top w:val="none" w:sz="0" w:space="0" w:color="auto"/>
        <w:left w:val="none" w:sz="0" w:space="0" w:color="auto"/>
        <w:bottom w:val="none" w:sz="0" w:space="0" w:color="auto"/>
        <w:right w:val="none" w:sz="0" w:space="0" w:color="auto"/>
      </w:divBdr>
    </w:div>
    <w:div w:id="720789174">
      <w:bodyDiv w:val="1"/>
      <w:marLeft w:val="0"/>
      <w:marRight w:val="0"/>
      <w:marTop w:val="0"/>
      <w:marBottom w:val="0"/>
      <w:divBdr>
        <w:top w:val="none" w:sz="0" w:space="0" w:color="auto"/>
        <w:left w:val="none" w:sz="0" w:space="0" w:color="auto"/>
        <w:bottom w:val="none" w:sz="0" w:space="0" w:color="auto"/>
        <w:right w:val="none" w:sz="0" w:space="0" w:color="auto"/>
      </w:divBdr>
    </w:div>
    <w:div w:id="724186997">
      <w:bodyDiv w:val="1"/>
      <w:marLeft w:val="0"/>
      <w:marRight w:val="0"/>
      <w:marTop w:val="0"/>
      <w:marBottom w:val="0"/>
      <w:divBdr>
        <w:top w:val="none" w:sz="0" w:space="0" w:color="auto"/>
        <w:left w:val="none" w:sz="0" w:space="0" w:color="auto"/>
        <w:bottom w:val="none" w:sz="0" w:space="0" w:color="auto"/>
        <w:right w:val="none" w:sz="0" w:space="0" w:color="auto"/>
      </w:divBdr>
    </w:div>
    <w:div w:id="727849678">
      <w:bodyDiv w:val="1"/>
      <w:marLeft w:val="0"/>
      <w:marRight w:val="0"/>
      <w:marTop w:val="0"/>
      <w:marBottom w:val="0"/>
      <w:divBdr>
        <w:top w:val="none" w:sz="0" w:space="0" w:color="auto"/>
        <w:left w:val="none" w:sz="0" w:space="0" w:color="auto"/>
        <w:bottom w:val="none" w:sz="0" w:space="0" w:color="auto"/>
        <w:right w:val="none" w:sz="0" w:space="0" w:color="auto"/>
      </w:divBdr>
    </w:div>
    <w:div w:id="736125531">
      <w:bodyDiv w:val="1"/>
      <w:marLeft w:val="0"/>
      <w:marRight w:val="0"/>
      <w:marTop w:val="0"/>
      <w:marBottom w:val="0"/>
      <w:divBdr>
        <w:top w:val="none" w:sz="0" w:space="0" w:color="auto"/>
        <w:left w:val="none" w:sz="0" w:space="0" w:color="auto"/>
        <w:bottom w:val="none" w:sz="0" w:space="0" w:color="auto"/>
        <w:right w:val="none" w:sz="0" w:space="0" w:color="auto"/>
      </w:divBdr>
    </w:div>
    <w:div w:id="751463193">
      <w:bodyDiv w:val="1"/>
      <w:marLeft w:val="0"/>
      <w:marRight w:val="0"/>
      <w:marTop w:val="0"/>
      <w:marBottom w:val="0"/>
      <w:divBdr>
        <w:top w:val="none" w:sz="0" w:space="0" w:color="auto"/>
        <w:left w:val="none" w:sz="0" w:space="0" w:color="auto"/>
        <w:bottom w:val="none" w:sz="0" w:space="0" w:color="auto"/>
        <w:right w:val="none" w:sz="0" w:space="0" w:color="auto"/>
      </w:divBdr>
    </w:div>
    <w:div w:id="758869528">
      <w:bodyDiv w:val="1"/>
      <w:marLeft w:val="0"/>
      <w:marRight w:val="0"/>
      <w:marTop w:val="0"/>
      <w:marBottom w:val="0"/>
      <w:divBdr>
        <w:top w:val="none" w:sz="0" w:space="0" w:color="auto"/>
        <w:left w:val="none" w:sz="0" w:space="0" w:color="auto"/>
        <w:bottom w:val="none" w:sz="0" w:space="0" w:color="auto"/>
        <w:right w:val="none" w:sz="0" w:space="0" w:color="auto"/>
      </w:divBdr>
      <w:divsChild>
        <w:div w:id="565267814">
          <w:marLeft w:val="480"/>
          <w:marRight w:val="0"/>
          <w:marTop w:val="0"/>
          <w:marBottom w:val="0"/>
          <w:divBdr>
            <w:top w:val="none" w:sz="0" w:space="0" w:color="auto"/>
            <w:left w:val="none" w:sz="0" w:space="0" w:color="auto"/>
            <w:bottom w:val="none" w:sz="0" w:space="0" w:color="auto"/>
            <w:right w:val="none" w:sz="0" w:space="0" w:color="auto"/>
          </w:divBdr>
        </w:div>
        <w:div w:id="1522477516">
          <w:marLeft w:val="480"/>
          <w:marRight w:val="0"/>
          <w:marTop w:val="0"/>
          <w:marBottom w:val="0"/>
          <w:divBdr>
            <w:top w:val="none" w:sz="0" w:space="0" w:color="auto"/>
            <w:left w:val="none" w:sz="0" w:space="0" w:color="auto"/>
            <w:bottom w:val="none" w:sz="0" w:space="0" w:color="auto"/>
            <w:right w:val="none" w:sz="0" w:space="0" w:color="auto"/>
          </w:divBdr>
        </w:div>
        <w:div w:id="1325620127">
          <w:marLeft w:val="480"/>
          <w:marRight w:val="0"/>
          <w:marTop w:val="0"/>
          <w:marBottom w:val="0"/>
          <w:divBdr>
            <w:top w:val="none" w:sz="0" w:space="0" w:color="auto"/>
            <w:left w:val="none" w:sz="0" w:space="0" w:color="auto"/>
            <w:bottom w:val="none" w:sz="0" w:space="0" w:color="auto"/>
            <w:right w:val="none" w:sz="0" w:space="0" w:color="auto"/>
          </w:divBdr>
        </w:div>
        <w:div w:id="675349798">
          <w:marLeft w:val="480"/>
          <w:marRight w:val="0"/>
          <w:marTop w:val="0"/>
          <w:marBottom w:val="0"/>
          <w:divBdr>
            <w:top w:val="none" w:sz="0" w:space="0" w:color="auto"/>
            <w:left w:val="none" w:sz="0" w:space="0" w:color="auto"/>
            <w:bottom w:val="none" w:sz="0" w:space="0" w:color="auto"/>
            <w:right w:val="none" w:sz="0" w:space="0" w:color="auto"/>
          </w:divBdr>
        </w:div>
        <w:div w:id="1620455607">
          <w:marLeft w:val="480"/>
          <w:marRight w:val="0"/>
          <w:marTop w:val="0"/>
          <w:marBottom w:val="0"/>
          <w:divBdr>
            <w:top w:val="none" w:sz="0" w:space="0" w:color="auto"/>
            <w:left w:val="none" w:sz="0" w:space="0" w:color="auto"/>
            <w:bottom w:val="none" w:sz="0" w:space="0" w:color="auto"/>
            <w:right w:val="none" w:sz="0" w:space="0" w:color="auto"/>
          </w:divBdr>
        </w:div>
        <w:div w:id="638461164">
          <w:marLeft w:val="480"/>
          <w:marRight w:val="0"/>
          <w:marTop w:val="0"/>
          <w:marBottom w:val="0"/>
          <w:divBdr>
            <w:top w:val="none" w:sz="0" w:space="0" w:color="auto"/>
            <w:left w:val="none" w:sz="0" w:space="0" w:color="auto"/>
            <w:bottom w:val="none" w:sz="0" w:space="0" w:color="auto"/>
            <w:right w:val="none" w:sz="0" w:space="0" w:color="auto"/>
          </w:divBdr>
        </w:div>
        <w:div w:id="1868367223">
          <w:marLeft w:val="480"/>
          <w:marRight w:val="0"/>
          <w:marTop w:val="0"/>
          <w:marBottom w:val="0"/>
          <w:divBdr>
            <w:top w:val="none" w:sz="0" w:space="0" w:color="auto"/>
            <w:left w:val="none" w:sz="0" w:space="0" w:color="auto"/>
            <w:bottom w:val="none" w:sz="0" w:space="0" w:color="auto"/>
            <w:right w:val="none" w:sz="0" w:space="0" w:color="auto"/>
          </w:divBdr>
        </w:div>
        <w:div w:id="1300646313">
          <w:marLeft w:val="480"/>
          <w:marRight w:val="0"/>
          <w:marTop w:val="0"/>
          <w:marBottom w:val="0"/>
          <w:divBdr>
            <w:top w:val="none" w:sz="0" w:space="0" w:color="auto"/>
            <w:left w:val="none" w:sz="0" w:space="0" w:color="auto"/>
            <w:bottom w:val="none" w:sz="0" w:space="0" w:color="auto"/>
            <w:right w:val="none" w:sz="0" w:space="0" w:color="auto"/>
          </w:divBdr>
        </w:div>
        <w:div w:id="27605965">
          <w:marLeft w:val="480"/>
          <w:marRight w:val="0"/>
          <w:marTop w:val="0"/>
          <w:marBottom w:val="0"/>
          <w:divBdr>
            <w:top w:val="none" w:sz="0" w:space="0" w:color="auto"/>
            <w:left w:val="none" w:sz="0" w:space="0" w:color="auto"/>
            <w:bottom w:val="none" w:sz="0" w:space="0" w:color="auto"/>
            <w:right w:val="none" w:sz="0" w:space="0" w:color="auto"/>
          </w:divBdr>
        </w:div>
        <w:div w:id="42217387">
          <w:marLeft w:val="480"/>
          <w:marRight w:val="0"/>
          <w:marTop w:val="0"/>
          <w:marBottom w:val="0"/>
          <w:divBdr>
            <w:top w:val="none" w:sz="0" w:space="0" w:color="auto"/>
            <w:left w:val="none" w:sz="0" w:space="0" w:color="auto"/>
            <w:bottom w:val="none" w:sz="0" w:space="0" w:color="auto"/>
            <w:right w:val="none" w:sz="0" w:space="0" w:color="auto"/>
          </w:divBdr>
        </w:div>
        <w:div w:id="1048842519">
          <w:marLeft w:val="480"/>
          <w:marRight w:val="0"/>
          <w:marTop w:val="0"/>
          <w:marBottom w:val="0"/>
          <w:divBdr>
            <w:top w:val="none" w:sz="0" w:space="0" w:color="auto"/>
            <w:left w:val="none" w:sz="0" w:space="0" w:color="auto"/>
            <w:bottom w:val="none" w:sz="0" w:space="0" w:color="auto"/>
            <w:right w:val="none" w:sz="0" w:space="0" w:color="auto"/>
          </w:divBdr>
        </w:div>
        <w:div w:id="274555317">
          <w:marLeft w:val="480"/>
          <w:marRight w:val="0"/>
          <w:marTop w:val="0"/>
          <w:marBottom w:val="0"/>
          <w:divBdr>
            <w:top w:val="none" w:sz="0" w:space="0" w:color="auto"/>
            <w:left w:val="none" w:sz="0" w:space="0" w:color="auto"/>
            <w:bottom w:val="none" w:sz="0" w:space="0" w:color="auto"/>
            <w:right w:val="none" w:sz="0" w:space="0" w:color="auto"/>
          </w:divBdr>
        </w:div>
        <w:div w:id="881403372">
          <w:marLeft w:val="480"/>
          <w:marRight w:val="0"/>
          <w:marTop w:val="0"/>
          <w:marBottom w:val="0"/>
          <w:divBdr>
            <w:top w:val="none" w:sz="0" w:space="0" w:color="auto"/>
            <w:left w:val="none" w:sz="0" w:space="0" w:color="auto"/>
            <w:bottom w:val="none" w:sz="0" w:space="0" w:color="auto"/>
            <w:right w:val="none" w:sz="0" w:space="0" w:color="auto"/>
          </w:divBdr>
        </w:div>
        <w:div w:id="2051421375">
          <w:marLeft w:val="480"/>
          <w:marRight w:val="0"/>
          <w:marTop w:val="0"/>
          <w:marBottom w:val="0"/>
          <w:divBdr>
            <w:top w:val="none" w:sz="0" w:space="0" w:color="auto"/>
            <w:left w:val="none" w:sz="0" w:space="0" w:color="auto"/>
            <w:bottom w:val="none" w:sz="0" w:space="0" w:color="auto"/>
            <w:right w:val="none" w:sz="0" w:space="0" w:color="auto"/>
          </w:divBdr>
        </w:div>
        <w:div w:id="1169098736">
          <w:marLeft w:val="480"/>
          <w:marRight w:val="0"/>
          <w:marTop w:val="0"/>
          <w:marBottom w:val="0"/>
          <w:divBdr>
            <w:top w:val="none" w:sz="0" w:space="0" w:color="auto"/>
            <w:left w:val="none" w:sz="0" w:space="0" w:color="auto"/>
            <w:bottom w:val="none" w:sz="0" w:space="0" w:color="auto"/>
            <w:right w:val="none" w:sz="0" w:space="0" w:color="auto"/>
          </w:divBdr>
        </w:div>
        <w:div w:id="298146181">
          <w:marLeft w:val="480"/>
          <w:marRight w:val="0"/>
          <w:marTop w:val="0"/>
          <w:marBottom w:val="0"/>
          <w:divBdr>
            <w:top w:val="none" w:sz="0" w:space="0" w:color="auto"/>
            <w:left w:val="none" w:sz="0" w:space="0" w:color="auto"/>
            <w:bottom w:val="none" w:sz="0" w:space="0" w:color="auto"/>
            <w:right w:val="none" w:sz="0" w:space="0" w:color="auto"/>
          </w:divBdr>
        </w:div>
        <w:div w:id="1367441307">
          <w:marLeft w:val="480"/>
          <w:marRight w:val="0"/>
          <w:marTop w:val="0"/>
          <w:marBottom w:val="0"/>
          <w:divBdr>
            <w:top w:val="none" w:sz="0" w:space="0" w:color="auto"/>
            <w:left w:val="none" w:sz="0" w:space="0" w:color="auto"/>
            <w:bottom w:val="none" w:sz="0" w:space="0" w:color="auto"/>
            <w:right w:val="none" w:sz="0" w:space="0" w:color="auto"/>
          </w:divBdr>
        </w:div>
        <w:div w:id="1311834258">
          <w:marLeft w:val="480"/>
          <w:marRight w:val="0"/>
          <w:marTop w:val="0"/>
          <w:marBottom w:val="0"/>
          <w:divBdr>
            <w:top w:val="none" w:sz="0" w:space="0" w:color="auto"/>
            <w:left w:val="none" w:sz="0" w:space="0" w:color="auto"/>
            <w:bottom w:val="none" w:sz="0" w:space="0" w:color="auto"/>
            <w:right w:val="none" w:sz="0" w:space="0" w:color="auto"/>
          </w:divBdr>
        </w:div>
        <w:div w:id="1156528011">
          <w:marLeft w:val="480"/>
          <w:marRight w:val="0"/>
          <w:marTop w:val="0"/>
          <w:marBottom w:val="0"/>
          <w:divBdr>
            <w:top w:val="none" w:sz="0" w:space="0" w:color="auto"/>
            <w:left w:val="none" w:sz="0" w:space="0" w:color="auto"/>
            <w:bottom w:val="none" w:sz="0" w:space="0" w:color="auto"/>
            <w:right w:val="none" w:sz="0" w:space="0" w:color="auto"/>
          </w:divBdr>
        </w:div>
        <w:div w:id="221675223">
          <w:marLeft w:val="480"/>
          <w:marRight w:val="0"/>
          <w:marTop w:val="0"/>
          <w:marBottom w:val="0"/>
          <w:divBdr>
            <w:top w:val="none" w:sz="0" w:space="0" w:color="auto"/>
            <w:left w:val="none" w:sz="0" w:space="0" w:color="auto"/>
            <w:bottom w:val="none" w:sz="0" w:space="0" w:color="auto"/>
            <w:right w:val="none" w:sz="0" w:space="0" w:color="auto"/>
          </w:divBdr>
        </w:div>
        <w:div w:id="1472208161">
          <w:marLeft w:val="480"/>
          <w:marRight w:val="0"/>
          <w:marTop w:val="0"/>
          <w:marBottom w:val="0"/>
          <w:divBdr>
            <w:top w:val="none" w:sz="0" w:space="0" w:color="auto"/>
            <w:left w:val="none" w:sz="0" w:space="0" w:color="auto"/>
            <w:bottom w:val="none" w:sz="0" w:space="0" w:color="auto"/>
            <w:right w:val="none" w:sz="0" w:space="0" w:color="auto"/>
          </w:divBdr>
        </w:div>
        <w:div w:id="2099986290">
          <w:marLeft w:val="480"/>
          <w:marRight w:val="0"/>
          <w:marTop w:val="0"/>
          <w:marBottom w:val="0"/>
          <w:divBdr>
            <w:top w:val="none" w:sz="0" w:space="0" w:color="auto"/>
            <w:left w:val="none" w:sz="0" w:space="0" w:color="auto"/>
            <w:bottom w:val="none" w:sz="0" w:space="0" w:color="auto"/>
            <w:right w:val="none" w:sz="0" w:space="0" w:color="auto"/>
          </w:divBdr>
        </w:div>
        <w:div w:id="1843664379">
          <w:marLeft w:val="480"/>
          <w:marRight w:val="0"/>
          <w:marTop w:val="0"/>
          <w:marBottom w:val="0"/>
          <w:divBdr>
            <w:top w:val="none" w:sz="0" w:space="0" w:color="auto"/>
            <w:left w:val="none" w:sz="0" w:space="0" w:color="auto"/>
            <w:bottom w:val="none" w:sz="0" w:space="0" w:color="auto"/>
            <w:right w:val="none" w:sz="0" w:space="0" w:color="auto"/>
          </w:divBdr>
        </w:div>
        <w:div w:id="1211839304">
          <w:marLeft w:val="480"/>
          <w:marRight w:val="0"/>
          <w:marTop w:val="0"/>
          <w:marBottom w:val="0"/>
          <w:divBdr>
            <w:top w:val="none" w:sz="0" w:space="0" w:color="auto"/>
            <w:left w:val="none" w:sz="0" w:space="0" w:color="auto"/>
            <w:bottom w:val="none" w:sz="0" w:space="0" w:color="auto"/>
            <w:right w:val="none" w:sz="0" w:space="0" w:color="auto"/>
          </w:divBdr>
        </w:div>
        <w:div w:id="874972129">
          <w:marLeft w:val="480"/>
          <w:marRight w:val="0"/>
          <w:marTop w:val="0"/>
          <w:marBottom w:val="0"/>
          <w:divBdr>
            <w:top w:val="none" w:sz="0" w:space="0" w:color="auto"/>
            <w:left w:val="none" w:sz="0" w:space="0" w:color="auto"/>
            <w:bottom w:val="none" w:sz="0" w:space="0" w:color="auto"/>
            <w:right w:val="none" w:sz="0" w:space="0" w:color="auto"/>
          </w:divBdr>
        </w:div>
        <w:div w:id="1422600804">
          <w:marLeft w:val="480"/>
          <w:marRight w:val="0"/>
          <w:marTop w:val="0"/>
          <w:marBottom w:val="0"/>
          <w:divBdr>
            <w:top w:val="none" w:sz="0" w:space="0" w:color="auto"/>
            <w:left w:val="none" w:sz="0" w:space="0" w:color="auto"/>
            <w:bottom w:val="none" w:sz="0" w:space="0" w:color="auto"/>
            <w:right w:val="none" w:sz="0" w:space="0" w:color="auto"/>
          </w:divBdr>
        </w:div>
      </w:divsChild>
    </w:div>
    <w:div w:id="760684181">
      <w:bodyDiv w:val="1"/>
      <w:marLeft w:val="0"/>
      <w:marRight w:val="0"/>
      <w:marTop w:val="0"/>
      <w:marBottom w:val="0"/>
      <w:divBdr>
        <w:top w:val="none" w:sz="0" w:space="0" w:color="auto"/>
        <w:left w:val="none" w:sz="0" w:space="0" w:color="auto"/>
        <w:bottom w:val="none" w:sz="0" w:space="0" w:color="auto"/>
        <w:right w:val="none" w:sz="0" w:space="0" w:color="auto"/>
      </w:divBdr>
    </w:div>
    <w:div w:id="767624349">
      <w:bodyDiv w:val="1"/>
      <w:marLeft w:val="0"/>
      <w:marRight w:val="0"/>
      <w:marTop w:val="0"/>
      <w:marBottom w:val="0"/>
      <w:divBdr>
        <w:top w:val="none" w:sz="0" w:space="0" w:color="auto"/>
        <w:left w:val="none" w:sz="0" w:space="0" w:color="auto"/>
        <w:bottom w:val="none" w:sz="0" w:space="0" w:color="auto"/>
        <w:right w:val="none" w:sz="0" w:space="0" w:color="auto"/>
      </w:divBdr>
    </w:div>
    <w:div w:id="774979376">
      <w:bodyDiv w:val="1"/>
      <w:marLeft w:val="0"/>
      <w:marRight w:val="0"/>
      <w:marTop w:val="0"/>
      <w:marBottom w:val="0"/>
      <w:divBdr>
        <w:top w:val="none" w:sz="0" w:space="0" w:color="auto"/>
        <w:left w:val="none" w:sz="0" w:space="0" w:color="auto"/>
        <w:bottom w:val="none" w:sz="0" w:space="0" w:color="auto"/>
        <w:right w:val="none" w:sz="0" w:space="0" w:color="auto"/>
      </w:divBdr>
    </w:div>
    <w:div w:id="778837238">
      <w:bodyDiv w:val="1"/>
      <w:marLeft w:val="0"/>
      <w:marRight w:val="0"/>
      <w:marTop w:val="0"/>
      <w:marBottom w:val="0"/>
      <w:divBdr>
        <w:top w:val="none" w:sz="0" w:space="0" w:color="auto"/>
        <w:left w:val="none" w:sz="0" w:space="0" w:color="auto"/>
        <w:bottom w:val="none" w:sz="0" w:space="0" w:color="auto"/>
        <w:right w:val="none" w:sz="0" w:space="0" w:color="auto"/>
      </w:divBdr>
    </w:div>
    <w:div w:id="779448244">
      <w:bodyDiv w:val="1"/>
      <w:marLeft w:val="0"/>
      <w:marRight w:val="0"/>
      <w:marTop w:val="0"/>
      <w:marBottom w:val="0"/>
      <w:divBdr>
        <w:top w:val="none" w:sz="0" w:space="0" w:color="auto"/>
        <w:left w:val="none" w:sz="0" w:space="0" w:color="auto"/>
        <w:bottom w:val="none" w:sz="0" w:space="0" w:color="auto"/>
        <w:right w:val="none" w:sz="0" w:space="0" w:color="auto"/>
      </w:divBdr>
    </w:div>
    <w:div w:id="794982960">
      <w:bodyDiv w:val="1"/>
      <w:marLeft w:val="0"/>
      <w:marRight w:val="0"/>
      <w:marTop w:val="0"/>
      <w:marBottom w:val="0"/>
      <w:divBdr>
        <w:top w:val="none" w:sz="0" w:space="0" w:color="auto"/>
        <w:left w:val="none" w:sz="0" w:space="0" w:color="auto"/>
        <w:bottom w:val="none" w:sz="0" w:space="0" w:color="auto"/>
        <w:right w:val="none" w:sz="0" w:space="0" w:color="auto"/>
      </w:divBdr>
      <w:divsChild>
        <w:div w:id="1058742044">
          <w:marLeft w:val="480"/>
          <w:marRight w:val="0"/>
          <w:marTop w:val="0"/>
          <w:marBottom w:val="0"/>
          <w:divBdr>
            <w:top w:val="none" w:sz="0" w:space="0" w:color="auto"/>
            <w:left w:val="none" w:sz="0" w:space="0" w:color="auto"/>
            <w:bottom w:val="none" w:sz="0" w:space="0" w:color="auto"/>
            <w:right w:val="none" w:sz="0" w:space="0" w:color="auto"/>
          </w:divBdr>
        </w:div>
        <w:div w:id="1150712855">
          <w:marLeft w:val="480"/>
          <w:marRight w:val="0"/>
          <w:marTop w:val="0"/>
          <w:marBottom w:val="0"/>
          <w:divBdr>
            <w:top w:val="none" w:sz="0" w:space="0" w:color="auto"/>
            <w:left w:val="none" w:sz="0" w:space="0" w:color="auto"/>
            <w:bottom w:val="none" w:sz="0" w:space="0" w:color="auto"/>
            <w:right w:val="none" w:sz="0" w:space="0" w:color="auto"/>
          </w:divBdr>
        </w:div>
        <w:div w:id="1395004101">
          <w:marLeft w:val="480"/>
          <w:marRight w:val="0"/>
          <w:marTop w:val="0"/>
          <w:marBottom w:val="0"/>
          <w:divBdr>
            <w:top w:val="none" w:sz="0" w:space="0" w:color="auto"/>
            <w:left w:val="none" w:sz="0" w:space="0" w:color="auto"/>
            <w:bottom w:val="none" w:sz="0" w:space="0" w:color="auto"/>
            <w:right w:val="none" w:sz="0" w:space="0" w:color="auto"/>
          </w:divBdr>
        </w:div>
        <w:div w:id="1086809549">
          <w:marLeft w:val="480"/>
          <w:marRight w:val="0"/>
          <w:marTop w:val="0"/>
          <w:marBottom w:val="0"/>
          <w:divBdr>
            <w:top w:val="none" w:sz="0" w:space="0" w:color="auto"/>
            <w:left w:val="none" w:sz="0" w:space="0" w:color="auto"/>
            <w:bottom w:val="none" w:sz="0" w:space="0" w:color="auto"/>
            <w:right w:val="none" w:sz="0" w:space="0" w:color="auto"/>
          </w:divBdr>
        </w:div>
        <w:div w:id="33694910">
          <w:marLeft w:val="480"/>
          <w:marRight w:val="0"/>
          <w:marTop w:val="0"/>
          <w:marBottom w:val="0"/>
          <w:divBdr>
            <w:top w:val="none" w:sz="0" w:space="0" w:color="auto"/>
            <w:left w:val="none" w:sz="0" w:space="0" w:color="auto"/>
            <w:bottom w:val="none" w:sz="0" w:space="0" w:color="auto"/>
            <w:right w:val="none" w:sz="0" w:space="0" w:color="auto"/>
          </w:divBdr>
        </w:div>
        <w:div w:id="676158064">
          <w:marLeft w:val="480"/>
          <w:marRight w:val="0"/>
          <w:marTop w:val="0"/>
          <w:marBottom w:val="0"/>
          <w:divBdr>
            <w:top w:val="none" w:sz="0" w:space="0" w:color="auto"/>
            <w:left w:val="none" w:sz="0" w:space="0" w:color="auto"/>
            <w:bottom w:val="none" w:sz="0" w:space="0" w:color="auto"/>
            <w:right w:val="none" w:sz="0" w:space="0" w:color="auto"/>
          </w:divBdr>
        </w:div>
        <w:div w:id="460465446">
          <w:marLeft w:val="480"/>
          <w:marRight w:val="0"/>
          <w:marTop w:val="0"/>
          <w:marBottom w:val="0"/>
          <w:divBdr>
            <w:top w:val="none" w:sz="0" w:space="0" w:color="auto"/>
            <w:left w:val="none" w:sz="0" w:space="0" w:color="auto"/>
            <w:bottom w:val="none" w:sz="0" w:space="0" w:color="auto"/>
            <w:right w:val="none" w:sz="0" w:space="0" w:color="auto"/>
          </w:divBdr>
        </w:div>
        <w:div w:id="1804155122">
          <w:marLeft w:val="480"/>
          <w:marRight w:val="0"/>
          <w:marTop w:val="0"/>
          <w:marBottom w:val="0"/>
          <w:divBdr>
            <w:top w:val="none" w:sz="0" w:space="0" w:color="auto"/>
            <w:left w:val="none" w:sz="0" w:space="0" w:color="auto"/>
            <w:bottom w:val="none" w:sz="0" w:space="0" w:color="auto"/>
            <w:right w:val="none" w:sz="0" w:space="0" w:color="auto"/>
          </w:divBdr>
        </w:div>
        <w:div w:id="742065978">
          <w:marLeft w:val="480"/>
          <w:marRight w:val="0"/>
          <w:marTop w:val="0"/>
          <w:marBottom w:val="0"/>
          <w:divBdr>
            <w:top w:val="none" w:sz="0" w:space="0" w:color="auto"/>
            <w:left w:val="none" w:sz="0" w:space="0" w:color="auto"/>
            <w:bottom w:val="none" w:sz="0" w:space="0" w:color="auto"/>
            <w:right w:val="none" w:sz="0" w:space="0" w:color="auto"/>
          </w:divBdr>
        </w:div>
        <w:div w:id="1285843502">
          <w:marLeft w:val="480"/>
          <w:marRight w:val="0"/>
          <w:marTop w:val="0"/>
          <w:marBottom w:val="0"/>
          <w:divBdr>
            <w:top w:val="none" w:sz="0" w:space="0" w:color="auto"/>
            <w:left w:val="none" w:sz="0" w:space="0" w:color="auto"/>
            <w:bottom w:val="none" w:sz="0" w:space="0" w:color="auto"/>
            <w:right w:val="none" w:sz="0" w:space="0" w:color="auto"/>
          </w:divBdr>
        </w:div>
        <w:div w:id="1792556243">
          <w:marLeft w:val="480"/>
          <w:marRight w:val="0"/>
          <w:marTop w:val="0"/>
          <w:marBottom w:val="0"/>
          <w:divBdr>
            <w:top w:val="none" w:sz="0" w:space="0" w:color="auto"/>
            <w:left w:val="none" w:sz="0" w:space="0" w:color="auto"/>
            <w:bottom w:val="none" w:sz="0" w:space="0" w:color="auto"/>
            <w:right w:val="none" w:sz="0" w:space="0" w:color="auto"/>
          </w:divBdr>
        </w:div>
        <w:div w:id="368722413">
          <w:marLeft w:val="480"/>
          <w:marRight w:val="0"/>
          <w:marTop w:val="0"/>
          <w:marBottom w:val="0"/>
          <w:divBdr>
            <w:top w:val="none" w:sz="0" w:space="0" w:color="auto"/>
            <w:left w:val="none" w:sz="0" w:space="0" w:color="auto"/>
            <w:bottom w:val="none" w:sz="0" w:space="0" w:color="auto"/>
            <w:right w:val="none" w:sz="0" w:space="0" w:color="auto"/>
          </w:divBdr>
        </w:div>
        <w:div w:id="476143989">
          <w:marLeft w:val="480"/>
          <w:marRight w:val="0"/>
          <w:marTop w:val="0"/>
          <w:marBottom w:val="0"/>
          <w:divBdr>
            <w:top w:val="none" w:sz="0" w:space="0" w:color="auto"/>
            <w:left w:val="none" w:sz="0" w:space="0" w:color="auto"/>
            <w:bottom w:val="none" w:sz="0" w:space="0" w:color="auto"/>
            <w:right w:val="none" w:sz="0" w:space="0" w:color="auto"/>
          </w:divBdr>
        </w:div>
        <w:div w:id="1791778731">
          <w:marLeft w:val="480"/>
          <w:marRight w:val="0"/>
          <w:marTop w:val="0"/>
          <w:marBottom w:val="0"/>
          <w:divBdr>
            <w:top w:val="none" w:sz="0" w:space="0" w:color="auto"/>
            <w:left w:val="none" w:sz="0" w:space="0" w:color="auto"/>
            <w:bottom w:val="none" w:sz="0" w:space="0" w:color="auto"/>
            <w:right w:val="none" w:sz="0" w:space="0" w:color="auto"/>
          </w:divBdr>
        </w:div>
        <w:div w:id="1112935839">
          <w:marLeft w:val="480"/>
          <w:marRight w:val="0"/>
          <w:marTop w:val="0"/>
          <w:marBottom w:val="0"/>
          <w:divBdr>
            <w:top w:val="none" w:sz="0" w:space="0" w:color="auto"/>
            <w:left w:val="none" w:sz="0" w:space="0" w:color="auto"/>
            <w:bottom w:val="none" w:sz="0" w:space="0" w:color="auto"/>
            <w:right w:val="none" w:sz="0" w:space="0" w:color="auto"/>
          </w:divBdr>
        </w:div>
        <w:div w:id="959799953">
          <w:marLeft w:val="480"/>
          <w:marRight w:val="0"/>
          <w:marTop w:val="0"/>
          <w:marBottom w:val="0"/>
          <w:divBdr>
            <w:top w:val="none" w:sz="0" w:space="0" w:color="auto"/>
            <w:left w:val="none" w:sz="0" w:space="0" w:color="auto"/>
            <w:bottom w:val="none" w:sz="0" w:space="0" w:color="auto"/>
            <w:right w:val="none" w:sz="0" w:space="0" w:color="auto"/>
          </w:divBdr>
        </w:div>
        <w:div w:id="1899895748">
          <w:marLeft w:val="480"/>
          <w:marRight w:val="0"/>
          <w:marTop w:val="0"/>
          <w:marBottom w:val="0"/>
          <w:divBdr>
            <w:top w:val="none" w:sz="0" w:space="0" w:color="auto"/>
            <w:left w:val="none" w:sz="0" w:space="0" w:color="auto"/>
            <w:bottom w:val="none" w:sz="0" w:space="0" w:color="auto"/>
            <w:right w:val="none" w:sz="0" w:space="0" w:color="auto"/>
          </w:divBdr>
        </w:div>
        <w:div w:id="805438456">
          <w:marLeft w:val="480"/>
          <w:marRight w:val="0"/>
          <w:marTop w:val="0"/>
          <w:marBottom w:val="0"/>
          <w:divBdr>
            <w:top w:val="none" w:sz="0" w:space="0" w:color="auto"/>
            <w:left w:val="none" w:sz="0" w:space="0" w:color="auto"/>
            <w:bottom w:val="none" w:sz="0" w:space="0" w:color="auto"/>
            <w:right w:val="none" w:sz="0" w:space="0" w:color="auto"/>
          </w:divBdr>
        </w:div>
        <w:div w:id="1662923181">
          <w:marLeft w:val="480"/>
          <w:marRight w:val="0"/>
          <w:marTop w:val="0"/>
          <w:marBottom w:val="0"/>
          <w:divBdr>
            <w:top w:val="none" w:sz="0" w:space="0" w:color="auto"/>
            <w:left w:val="none" w:sz="0" w:space="0" w:color="auto"/>
            <w:bottom w:val="none" w:sz="0" w:space="0" w:color="auto"/>
            <w:right w:val="none" w:sz="0" w:space="0" w:color="auto"/>
          </w:divBdr>
        </w:div>
        <w:div w:id="534971171">
          <w:marLeft w:val="480"/>
          <w:marRight w:val="0"/>
          <w:marTop w:val="0"/>
          <w:marBottom w:val="0"/>
          <w:divBdr>
            <w:top w:val="none" w:sz="0" w:space="0" w:color="auto"/>
            <w:left w:val="none" w:sz="0" w:space="0" w:color="auto"/>
            <w:bottom w:val="none" w:sz="0" w:space="0" w:color="auto"/>
            <w:right w:val="none" w:sz="0" w:space="0" w:color="auto"/>
          </w:divBdr>
        </w:div>
        <w:div w:id="1807889690">
          <w:marLeft w:val="480"/>
          <w:marRight w:val="0"/>
          <w:marTop w:val="0"/>
          <w:marBottom w:val="0"/>
          <w:divBdr>
            <w:top w:val="none" w:sz="0" w:space="0" w:color="auto"/>
            <w:left w:val="none" w:sz="0" w:space="0" w:color="auto"/>
            <w:bottom w:val="none" w:sz="0" w:space="0" w:color="auto"/>
            <w:right w:val="none" w:sz="0" w:space="0" w:color="auto"/>
          </w:divBdr>
        </w:div>
        <w:div w:id="572928618">
          <w:marLeft w:val="480"/>
          <w:marRight w:val="0"/>
          <w:marTop w:val="0"/>
          <w:marBottom w:val="0"/>
          <w:divBdr>
            <w:top w:val="none" w:sz="0" w:space="0" w:color="auto"/>
            <w:left w:val="none" w:sz="0" w:space="0" w:color="auto"/>
            <w:bottom w:val="none" w:sz="0" w:space="0" w:color="auto"/>
            <w:right w:val="none" w:sz="0" w:space="0" w:color="auto"/>
          </w:divBdr>
        </w:div>
        <w:div w:id="533888610">
          <w:marLeft w:val="480"/>
          <w:marRight w:val="0"/>
          <w:marTop w:val="0"/>
          <w:marBottom w:val="0"/>
          <w:divBdr>
            <w:top w:val="none" w:sz="0" w:space="0" w:color="auto"/>
            <w:left w:val="none" w:sz="0" w:space="0" w:color="auto"/>
            <w:bottom w:val="none" w:sz="0" w:space="0" w:color="auto"/>
            <w:right w:val="none" w:sz="0" w:space="0" w:color="auto"/>
          </w:divBdr>
        </w:div>
        <w:div w:id="1426997751">
          <w:marLeft w:val="480"/>
          <w:marRight w:val="0"/>
          <w:marTop w:val="0"/>
          <w:marBottom w:val="0"/>
          <w:divBdr>
            <w:top w:val="none" w:sz="0" w:space="0" w:color="auto"/>
            <w:left w:val="none" w:sz="0" w:space="0" w:color="auto"/>
            <w:bottom w:val="none" w:sz="0" w:space="0" w:color="auto"/>
            <w:right w:val="none" w:sz="0" w:space="0" w:color="auto"/>
          </w:divBdr>
        </w:div>
        <w:div w:id="889919452">
          <w:marLeft w:val="480"/>
          <w:marRight w:val="0"/>
          <w:marTop w:val="0"/>
          <w:marBottom w:val="0"/>
          <w:divBdr>
            <w:top w:val="none" w:sz="0" w:space="0" w:color="auto"/>
            <w:left w:val="none" w:sz="0" w:space="0" w:color="auto"/>
            <w:bottom w:val="none" w:sz="0" w:space="0" w:color="auto"/>
            <w:right w:val="none" w:sz="0" w:space="0" w:color="auto"/>
          </w:divBdr>
        </w:div>
        <w:div w:id="1953857293">
          <w:marLeft w:val="480"/>
          <w:marRight w:val="0"/>
          <w:marTop w:val="0"/>
          <w:marBottom w:val="0"/>
          <w:divBdr>
            <w:top w:val="none" w:sz="0" w:space="0" w:color="auto"/>
            <w:left w:val="none" w:sz="0" w:space="0" w:color="auto"/>
            <w:bottom w:val="none" w:sz="0" w:space="0" w:color="auto"/>
            <w:right w:val="none" w:sz="0" w:space="0" w:color="auto"/>
          </w:divBdr>
        </w:div>
        <w:div w:id="1186870351">
          <w:marLeft w:val="480"/>
          <w:marRight w:val="0"/>
          <w:marTop w:val="0"/>
          <w:marBottom w:val="0"/>
          <w:divBdr>
            <w:top w:val="none" w:sz="0" w:space="0" w:color="auto"/>
            <w:left w:val="none" w:sz="0" w:space="0" w:color="auto"/>
            <w:bottom w:val="none" w:sz="0" w:space="0" w:color="auto"/>
            <w:right w:val="none" w:sz="0" w:space="0" w:color="auto"/>
          </w:divBdr>
        </w:div>
      </w:divsChild>
    </w:div>
    <w:div w:id="796030089">
      <w:bodyDiv w:val="1"/>
      <w:marLeft w:val="0"/>
      <w:marRight w:val="0"/>
      <w:marTop w:val="0"/>
      <w:marBottom w:val="0"/>
      <w:divBdr>
        <w:top w:val="none" w:sz="0" w:space="0" w:color="auto"/>
        <w:left w:val="none" w:sz="0" w:space="0" w:color="auto"/>
        <w:bottom w:val="none" w:sz="0" w:space="0" w:color="auto"/>
        <w:right w:val="none" w:sz="0" w:space="0" w:color="auto"/>
      </w:divBdr>
    </w:div>
    <w:div w:id="809636864">
      <w:bodyDiv w:val="1"/>
      <w:marLeft w:val="0"/>
      <w:marRight w:val="0"/>
      <w:marTop w:val="0"/>
      <w:marBottom w:val="0"/>
      <w:divBdr>
        <w:top w:val="none" w:sz="0" w:space="0" w:color="auto"/>
        <w:left w:val="none" w:sz="0" w:space="0" w:color="auto"/>
        <w:bottom w:val="none" w:sz="0" w:space="0" w:color="auto"/>
        <w:right w:val="none" w:sz="0" w:space="0" w:color="auto"/>
      </w:divBdr>
    </w:div>
    <w:div w:id="810825970">
      <w:bodyDiv w:val="1"/>
      <w:marLeft w:val="0"/>
      <w:marRight w:val="0"/>
      <w:marTop w:val="0"/>
      <w:marBottom w:val="0"/>
      <w:divBdr>
        <w:top w:val="none" w:sz="0" w:space="0" w:color="auto"/>
        <w:left w:val="none" w:sz="0" w:space="0" w:color="auto"/>
        <w:bottom w:val="none" w:sz="0" w:space="0" w:color="auto"/>
        <w:right w:val="none" w:sz="0" w:space="0" w:color="auto"/>
      </w:divBdr>
    </w:div>
    <w:div w:id="821198349">
      <w:bodyDiv w:val="1"/>
      <w:marLeft w:val="0"/>
      <w:marRight w:val="0"/>
      <w:marTop w:val="0"/>
      <w:marBottom w:val="0"/>
      <w:divBdr>
        <w:top w:val="none" w:sz="0" w:space="0" w:color="auto"/>
        <w:left w:val="none" w:sz="0" w:space="0" w:color="auto"/>
        <w:bottom w:val="none" w:sz="0" w:space="0" w:color="auto"/>
        <w:right w:val="none" w:sz="0" w:space="0" w:color="auto"/>
      </w:divBdr>
    </w:div>
    <w:div w:id="832987549">
      <w:bodyDiv w:val="1"/>
      <w:marLeft w:val="0"/>
      <w:marRight w:val="0"/>
      <w:marTop w:val="0"/>
      <w:marBottom w:val="0"/>
      <w:divBdr>
        <w:top w:val="none" w:sz="0" w:space="0" w:color="auto"/>
        <w:left w:val="none" w:sz="0" w:space="0" w:color="auto"/>
        <w:bottom w:val="none" w:sz="0" w:space="0" w:color="auto"/>
        <w:right w:val="none" w:sz="0" w:space="0" w:color="auto"/>
      </w:divBdr>
      <w:divsChild>
        <w:div w:id="175660462">
          <w:marLeft w:val="480"/>
          <w:marRight w:val="0"/>
          <w:marTop w:val="0"/>
          <w:marBottom w:val="0"/>
          <w:divBdr>
            <w:top w:val="none" w:sz="0" w:space="0" w:color="auto"/>
            <w:left w:val="none" w:sz="0" w:space="0" w:color="auto"/>
            <w:bottom w:val="none" w:sz="0" w:space="0" w:color="auto"/>
            <w:right w:val="none" w:sz="0" w:space="0" w:color="auto"/>
          </w:divBdr>
        </w:div>
        <w:div w:id="1357268539">
          <w:marLeft w:val="480"/>
          <w:marRight w:val="0"/>
          <w:marTop w:val="0"/>
          <w:marBottom w:val="0"/>
          <w:divBdr>
            <w:top w:val="none" w:sz="0" w:space="0" w:color="auto"/>
            <w:left w:val="none" w:sz="0" w:space="0" w:color="auto"/>
            <w:bottom w:val="none" w:sz="0" w:space="0" w:color="auto"/>
            <w:right w:val="none" w:sz="0" w:space="0" w:color="auto"/>
          </w:divBdr>
        </w:div>
        <w:div w:id="600836574">
          <w:marLeft w:val="480"/>
          <w:marRight w:val="0"/>
          <w:marTop w:val="0"/>
          <w:marBottom w:val="0"/>
          <w:divBdr>
            <w:top w:val="none" w:sz="0" w:space="0" w:color="auto"/>
            <w:left w:val="none" w:sz="0" w:space="0" w:color="auto"/>
            <w:bottom w:val="none" w:sz="0" w:space="0" w:color="auto"/>
            <w:right w:val="none" w:sz="0" w:space="0" w:color="auto"/>
          </w:divBdr>
        </w:div>
        <w:div w:id="496531124">
          <w:marLeft w:val="480"/>
          <w:marRight w:val="0"/>
          <w:marTop w:val="0"/>
          <w:marBottom w:val="0"/>
          <w:divBdr>
            <w:top w:val="none" w:sz="0" w:space="0" w:color="auto"/>
            <w:left w:val="none" w:sz="0" w:space="0" w:color="auto"/>
            <w:bottom w:val="none" w:sz="0" w:space="0" w:color="auto"/>
            <w:right w:val="none" w:sz="0" w:space="0" w:color="auto"/>
          </w:divBdr>
        </w:div>
        <w:div w:id="2126733571">
          <w:marLeft w:val="480"/>
          <w:marRight w:val="0"/>
          <w:marTop w:val="0"/>
          <w:marBottom w:val="0"/>
          <w:divBdr>
            <w:top w:val="none" w:sz="0" w:space="0" w:color="auto"/>
            <w:left w:val="none" w:sz="0" w:space="0" w:color="auto"/>
            <w:bottom w:val="none" w:sz="0" w:space="0" w:color="auto"/>
            <w:right w:val="none" w:sz="0" w:space="0" w:color="auto"/>
          </w:divBdr>
        </w:div>
        <w:div w:id="778136473">
          <w:marLeft w:val="480"/>
          <w:marRight w:val="0"/>
          <w:marTop w:val="0"/>
          <w:marBottom w:val="0"/>
          <w:divBdr>
            <w:top w:val="none" w:sz="0" w:space="0" w:color="auto"/>
            <w:left w:val="none" w:sz="0" w:space="0" w:color="auto"/>
            <w:bottom w:val="none" w:sz="0" w:space="0" w:color="auto"/>
            <w:right w:val="none" w:sz="0" w:space="0" w:color="auto"/>
          </w:divBdr>
        </w:div>
        <w:div w:id="88355938">
          <w:marLeft w:val="480"/>
          <w:marRight w:val="0"/>
          <w:marTop w:val="0"/>
          <w:marBottom w:val="0"/>
          <w:divBdr>
            <w:top w:val="none" w:sz="0" w:space="0" w:color="auto"/>
            <w:left w:val="none" w:sz="0" w:space="0" w:color="auto"/>
            <w:bottom w:val="none" w:sz="0" w:space="0" w:color="auto"/>
            <w:right w:val="none" w:sz="0" w:space="0" w:color="auto"/>
          </w:divBdr>
        </w:div>
        <w:div w:id="354187196">
          <w:marLeft w:val="480"/>
          <w:marRight w:val="0"/>
          <w:marTop w:val="0"/>
          <w:marBottom w:val="0"/>
          <w:divBdr>
            <w:top w:val="none" w:sz="0" w:space="0" w:color="auto"/>
            <w:left w:val="none" w:sz="0" w:space="0" w:color="auto"/>
            <w:bottom w:val="none" w:sz="0" w:space="0" w:color="auto"/>
            <w:right w:val="none" w:sz="0" w:space="0" w:color="auto"/>
          </w:divBdr>
        </w:div>
        <w:div w:id="368802431">
          <w:marLeft w:val="480"/>
          <w:marRight w:val="0"/>
          <w:marTop w:val="0"/>
          <w:marBottom w:val="0"/>
          <w:divBdr>
            <w:top w:val="none" w:sz="0" w:space="0" w:color="auto"/>
            <w:left w:val="none" w:sz="0" w:space="0" w:color="auto"/>
            <w:bottom w:val="none" w:sz="0" w:space="0" w:color="auto"/>
            <w:right w:val="none" w:sz="0" w:space="0" w:color="auto"/>
          </w:divBdr>
        </w:div>
        <w:div w:id="633755716">
          <w:marLeft w:val="480"/>
          <w:marRight w:val="0"/>
          <w:marTop w:val="0"/>
          <w:marBottom w:val="0"/>
          <w:divBdr>
            <w:top w:val="none" w:sz="0" w:space="0" w:color="auto"/>
            <w:left w:val="none" w:sz="0" w:space="0" w:color="auto"/>
            <w:bottom w:val="none" w:sz="0" w:space="0" w:color="auto"/>
            <w:right w:val="none" w:sz="0" w:space="0" w:color="auto"/>
          </w:divBdr>
        </w:div>
        <w:div w:id="1000160555">
          <w:marLeft w:val="480"/>
          <w:marRight w:val="0"/>
          <w:marTop w:val="0"/>
          <w:marBottom w:val="0"/>
          <w:divBdr>
            <w:top w:val="none" w:sz="0" w:space="0" w:color="auto"/>
            <w:left w:val="none" w:sz="0" w:space="0" w:color="auto"/>
            <w:bottom w:val="none" w:sz="0" w:space="0" w:color="auto"/>
            <w:right w:val="none" w:sz="0" w:space="0" w:color="auto"/>
          </w:divBdr>
        </w:div>
        <w:div w:id="980697526">
          <w:marLeft w:val="480"/>
          <w:marRight w:val="0"/>
          <w:marTop w:val="0"/>
          <w:marBottom w:val="0"/>
          <w:divBdr>
            <w:top w:val="none" w:sz="0" w:space="0" w:color="auto"/>
            <w:left w:val="none" w:sz="0" w:space="0" w:color="auto"/>
            <w:bottom w:val="none" w:sz="0" w:space="0" w:color="auto"/>
            <w:right w:val="none" w:sz="0" w:space="0" w:color="auto"/>
          </w:divBdr>
        </w:div>
        <w:div w:id="1706637331">
          <w:marLeft w:val="480"/>
          <w:marRight w:val="0"/>
          <w:marTop w:val="0"/>
          <w:marBottom w:val="0"/>
          <w:divBdr>
            <w:top w:val="none" w:sz="0" w:space="0" w:color="auto"/>
            <w:left w:val="none" w:sz="0" w:space="0" w:color="auto"/>
            <w:bottom w:val="none" w:sz="0" w:space="0" w:color="auto"/>
            <w:right w:val="none" w:sz="0" w:space="0" w:color="auto"/>
          </w:divBdr>
        </w:div>
        <w:div w:id="1494681657">
          <w:marLeft w:val="480"/>
          <w:marRight w:val="0"/>
          <w:marTop w:val="0"/>
          <w:marBottom w:val="0"/>
          <w:divBdr>
            <w:top w:val="none" w:sz="0" w:space="0" w:color="auto"/>
            <w:left w:val="none" w:sz="0" w:space="0" w:color="auto"/>
            <w:bottom w:val="none" w:sz="0" w:space="0" w:color="auto"/>
            <w:right w:val="none" w:sz="0" w:space="0" w:color="auto"/>
          </w:divBdr>
        </w:div>
        <w:div w:id="1494908343">
          <w:marLeft w:val="480"/>
          <w:marRight w:val="0"/>
          <w:marTop w:val="0"/>
          <w:marBottom w:val="0"/>
          <w:divBdr>
            <w:top w:val="none" w:sz="0" w:space="0" w:color="auto"/>
            <w:left w:val="none" w:sz="0" w:space="0" w:color="auto"/>
            <w:bottom w:val="none" w:sz="0" w:space="0" w:color="auto"/>
            <w:right w:val="none" w:sz="0" w:space="0" w:color="auto"/>
          </w:divBdr>
        </w:div>
        <w:div w:id="2083479736">
          <w:marLeft w:val="480"/>
          <w:marRight w:val="0"/>
          <w:marTop w:val="0"/>
          <w:marBottom w:val="0"/>
          <w:divBdr>
            <w:top w:val="none" w:sz="0" w:space="0" w:color="auto"/>
            <w:left w:val="none" w:sz="0" w:space="0" w:color="auto"/>
            <w:bottom w:val="none" w:sz="0" w:space="0" w:color="auto"/>
            <w:right w:val="none" w:sz="0" w:space="0" w:color="auto"/>
          </w:divBdr>
        </w:div>
        <w:div w:id="258216296">
          <w:marLeft w:val="480"/>
          <w:marRight w:val="0"/>
          <w:marTop w:val="0"/>
          <w:marBottom w:val="0"/>
          <w:divBdr>
            <w:top w:val="none" w:sz="0" w:space="0" w:color="auto"/>
            <w:left w:val="none" w:sz="0" w:space="0" w:color="auto"/>
            <w:bottom w:val="none" w:sz="0" w:space="0" w:color="auto"/>
            <w:right w:val="none" w:sz="0" w:space="0" w:color="auto"/>
          </w:divBdr>
        </w:div>
        <w:div w:id="968587056">
          <w:marLeft w:val="480"/>
          <w:marRight w:val="0"/>
          <w:marTop w:val="0"/>
          <w:marBottom w:val="0"/>
          <w:divBdr>
            <w:top w:val="none" w:sz="0" w:space="0" w:color="auto"/>
            <w:left w:val="none" w:sz="0" w:space="0" w:color="auto"/>
            <w:bottom w:val="none" w:sz="0" w:space="0" w:color="auto"/>
            <w:right w:val="none" w:sz="0" w:space="0" w:color="auto"/>
          </w:divBdr>
        </w:div>
        <w:div w:id="1009332042">
          <w:marLeft w:val="480"/>
          <w:marRight w:val="0"/>
          <w:marTop w:val="0"/>
          <w:marBottom w:val="0"/>
          <w:divBdr>
            <w:top w:val="none" w:sz="0" w:space="0" w:color="auto"/>
            <w:left w:val="none" w:sz="0" w:space="0" w:color="auto"/>
            <w:bottom w:val="none" w:sz="0" w:space="0" w:color="auto"/>
            <w:right w:val="none" w:sz="0" w:space="0" w:color="auto"/>
          </w:divBdr>
        </w:div>
        <w:div w:id="851069483">
          <w:marLeft w:val="480"/>
          <w:marRight w:val="0"/>
          <w:marTop w:val="0"/>
          <w:marBottom w:val="0"/>
          <w:divBdr>
            <w:top w:val="none" w:sz="0" w:space="0" w:color="auto"/>
            <w:left w:val="none" w:sz="0" w:space="0" w:color="auto"/>
            <w:bottom w:val="none" w:sz="0" w:space="0" w:color="auto"/>
            <w:right w:val="none" w:sz="0" w:space="0" w:color="auto"/>
          </w:divBdr>
        </w:div>
        <w:div w:id="1227034353">
          <w:marLeft w:val="480"/>
          <w:marRight w:val="0"/>
          <w:marTop w:val="0"/>
          <w:marBottom w:val="0"/>
          <w:divBdr>
            <w:top w:val="none" w:sz="0" w:space="0" w:color="auto"/>
            <w:left w:val="none" w:sz="0" w:space="0" w:color="auto"/>
            <w:bottom w:val="none" w:sz="0" w:space="0" w:color="auto"/>
            <w:right w:val="none" w:sz="0" w:space="0" w:color="auto"/>
          </w:divBdr>
        </w:div>
        <w:div w:id="1456019914">
          <w:marLeft w:val="480"/>
          <w:marRight w:val="0"/>
          <w:marTop w:val="0"/>
          <w:marBottom w:val="0"/>
          <w:divBdr>
            <w:top w:val="none" w:sz="0" w:space="0" w:color="auto"/>
            <w:left w:val="none" w:sz="0" w:space="0" w:color="auto"/>
            <w:bottom w:val="none" w:sz="0" w:space="0" w:color="auto"/>
            <w:right w:val="none" w:sz="0" w:space="0" w:color="auto"/>
          </w:divBdr>
        </w:div>
        <w:div w:id="765885493">
          <w:marLeft w:val="480"/>
          <w:marRight w:val="0"/>
          <w:marTop w:val="0"/>
          <w:marBottom w:val="0"/>
          <w:divBdr>
            <w:top w:val="none" w:sz="0" w:space="0" w:color="auto"/>
            <w:left w:val="none" w:sz="0" w:space="0" w:color="auto"/>
            <w:bottom w:val="none" w:sz="0" w:space="0" w:color="auto"/>
            <w:right w:val="none" w:sz="0" w:space="0" w:color="auto"/>
          </w:divBdr>
        </w:div>
        <w:div w:id="575826920">
          <w:marLeft w:val="480"/>
          <w:marRight w:val="0"/>
          <w:marTop w:val="0"/>
          <w:marBottom w:val="0"/>
          <w:divBdr>
            <w:top w:val="none" w:sz="0" w:space="0" w:color="auto"/>
            <w:left w:val="none" w:sz="0" w:space="0" w:color="auto"/>
            <w:bottom w:val="none" w:sz="0" w:space="0" w:color="auto"/>
            <w:right w:val="none" w:sz="0" w:space="0" w:color="auto"/>
          </w:divBdr>
        </w:div>
        <w:div w:id="598103374">
          <w:marLeft w:val="480"/>
          <w:marRight w:val="0"/>
          <w:marTop w:val="0"/>
          <w:marBottom w:val="0"/>
          <w:divBdr>
            <w:top w:val="none" w:sz="0" w:space="0" w:color="auto"/>
            <w:left w:val="none" w:sz="0" w:space="0" w:color="auto"/>
            <w:bottom w:val="none" w:sz="0" w:space="0" w:color="auto"/>
            <w:right w:val="none" w:sz="0" w:space="0" w:color="auto"/>
          </w:divBdr>
        </w:div>
        <w:div w:id="1764060939">
          <w:marLeft w:val="480"/>
          <w:marRight w:val="0"/>
          <w:marTop w:val="0"/>
          <w:marBottom w:val="0"/>
          <w:divBdr>
            <w:top w:val="none" w:sz="0" w:space="0" w:color="auto"/>
            <w:left w:val="none" w:sz="0" w:space="0" w:color="auto"/>
            <w:bottom w:val="none" w:sz="0" w:space="0" w:color="auto"/>
            <w:right w:val="none" w:sz="0" w:space="0" w:color="auto"/>
          </w:divBdr>
        </w:div>
        <w:div w:id="559755490">
          <w:marLeft w:val="480"/>
          <w:marRight w:val="0"/>
          <w:marTop w:val="0"/>
          <w:marBottom w:val="0"/>
          <w:divBdr>
            <w:top w:val="none" w:sz="0" w:space="0" w:color="auto"/>
            <w:left w:val="none" w:sz="0" w:space="0" w:color="auto"/>
            <w:bottom w:val="none" w:sz="0" w:space="0" w:color="auto"/>
            <w:right w:val="none" w:sz="0" w:space="0" w:color="auto"/>
          </w:divBdr>
        </w:div>
      </w:divsChild>
    </w:div>
    <w:div w:id="844975041">
      <w:bodyDiv w:val="1"/>
      <w:marLeft w:val="0"/>
      <w:marRight w:val="0"/>
      <w:marTop w:val="0"/>
      <w:marBottom w:val="0"/>
      <w:divBdr>
        <w:top w:val="none" w:sz="0" w:space="0" w:color="auto"/>
        <w:left w:val="none" w:sz="0" w:space="0" w:color="auto"/>
        <w:bottom w:val="none" w:sz="0" w:space="0" w:color="auto"/>
        <w:right w:val="none" w:sz="0" w:space="0" w:color="auto"/>
      </w:divBdr>
    </w:div>
    <w:div w:id="873807600">
      <w:bodyDiv w:val="1"/>
      <w:marLeft w:val="0"/>
      <w:marRight w:val="0"/>
      <w:marTop w:val="0"/>
      <w:marBottom w:val="0"/>
      <w:divBdr>
        <w:top w:val="none" w:sz="0" w:space="0" w:color="auto"/>
        <w:left w:val="none" w:sz="0" w:space="0" w:color="auto"/>
        <w:bottom w:val="none" w:sz="0" w:space="0" w:color="auto"/>
        <w:right w:val="none" w:sz="0" w:space="0" w:color="auto"/>
      </w:divBdr>
    </w:div>
    <w:div w:id="902836225">
      <w:bodyDiv w:val="1"/>
      <w:marLeft w:val="0"/>
      <w:marRight w:val="0"/>
      <w:marTop w:val="0"/>
      <w:marBottom w:val="0"/>
      <w:divBdr>
        <w:top w:val="none" w:sz="0" w:space="0" w:color="auto"/>
        <w:left w:val="none" w:sz="0" w:space="0" w:color="auto"/>
        <w:bottom w:val="none" w:sz="0" w:space="0" w:color="auto"/>
        <w:right w:val="none" w:sz="0" w:space="0" w:color="auto"/>
      </w:divBdr>
      <w:divsChild>
        <w:div w:id="1146778210">
          <w:marLeft w:val="480"/>
          <w:marRight w:val="0"/>
          <w:marTop w:val="0"/>
          <w:marBottom w:val="0"/>
          <w:divBdr>
            <w:top w:val="none" w:sz="0" w:space="0" w:color="auto"/>
            <w:left w:val="none" w:sz="0" w:space="0" w:color="auto"/>
            <w:bottom w:val="none" w:sz="0" w:space="0" w:color="auto"/>
            <w:right w:val="none" w:sz="0" w:space="0" w:color="auto"/>
          </w:divBdr>
        </w:div>
        <w:div w:id="1382825462">
          <w:marLeft w:val="480"/>
          <w:marRight w:val="0"/>
          <w:marTop w:val="0"/>
          <w:marBottom w:val="0"/>
          <w:divBdr>
            <w:top w:val="none" w:sz="0" w:space="0" w:color="auto"/>
            <w:left w:val="none" w:sz="0" w:space="0" w:color="auto"/>
            <w:bottom w:val="none" w:sz="0" w:space="0" w:color="auto"/>
            <w:right w:val="none" w:sz="0" w:space="0" w:color="auto"/>
          </w:divBdr>
        </w:div>
        <w:div w:id="995914016">
          <w:marLeft w:val="480"/>
          <w:marRight w:val="0"/>
          <w:marTop w:val="0"/>
          <w:marBottom w:val="0"/>
          <w:divBdr>
            <w:top w:val="none" w:sz="0" w:space="0" w:color="auto"/>
            <w:left w:val="none" w:sz="0" w:space="0" w:color="auto"/>
            <w:bottom w:val="none" w:sz="0" w:space="0" w:color="auto"/>
            <w:right w:val="none" w:sz="0" w:space="0" w:color="auto"/>
          </w:divBdr>
        </w:div>
        <w:div w:id="1719158173">
          <w:marLeft w:val="480"/>
          <w:marRight w:val="0"/>
          <w:marTop w:val="0"/>
          <w:marBottom w:val="0"/>
          <w:divBdr>
            <w:top w:val="none" w:sz="0" w:space="0" w:color="auto"/>
            <w:left w:val="none" w:sz="0" w:space="0" w:color="auto"/>
            <w:bottom w:val="none" w:sz="0" w:space="0" w:color="auto"/>
            <w:right w:val="none" w:sz="0" w:space="0" w:color="auto"/>
          </w:divBdr>
        </w:div>
        <w:div w:id="1811291622">
          <w:marLeft w:val="480"/>
          <w:marRight w:val="0"/>
          <w:marTop w:val="0"/>
          <w:marBottom w:val="0"/>
          <w:divBdr>
            <w:top w:val="none" w:sz="0" w:space="0" w:color="auto"/>
            <w:left w:val="none" w:sz="0" w:space="0" w:color="auto"/>
            <w:bottom w:val="none" w:sz="0" w:space="0" w:color="auto"/>
            <w:right w:val="none" w:sz="0" w:space="0" w:color="auto"/>
          </w:divBdr>
        </w:div>
        <w:div w:id="945766790">
          <w:marLeft w:val="480"/>
          <w:marRight w:val="0"/>
          <w:marTop w:val="0"/>
          <w:marBottom w:val="0"/>
          <w:divBdr>
            <w:top w:val="none" w:sz="0" w:space="0" w:color="auto"/>
            <w:left w:val="none" w:sz="0" w:space="0" w:color="auto"/>
            <w:bottom w:val="none" w:sz="0" w:space="0" w:color="auto"/>
            <w:right w:val="none" w:sz="0" w:space="0" w:color="auto"/>
          </w:divBdr>
        </w:div>
        <w:div w:id="1527251212">
          <w:marLeft w:val="480"/>
          <w:marRight w:val="0"/>
          <w:marTop w:val="0"/>
          <w:marBottom w:val="0"/>
          <w:divBdr>
            <w:top w:val="none" w:sz="0" w:space="0" w:color="auto"/>
            <w:left w:val="none" w:sz="0" w:space="0" w:color="auto"/>
            <w:bottom w:val="none" w:sz="0" w:space="0" w:color="auto"/>
            <w:right w:val="none" w:sz="0" w:space="0" w:color="auto"/>
          </w:divBdr>
        </w:div>
        <w:div w:id="260768925">
          <w:marLeft w:val="480"/>
          <w:marRight w:val="0"/>
          <w:marTop w:val="0"/>
          <w:marBottom w:val="0"/>
          <w:divBdr>
            <w:top w:val="none" w:sz="0" w:space="0" w:color="auto"/>
            <w:left w:val="none" w:sz="0" w:space="0" w:color="auto"/>
            <w:bottom w:val="none" w:sz="0" w:space="0" w:color="auto"/>
            <w:right w:val="none" w:sz="0" w:space="0" w:color="auto"/>
          </w:divBdr>
        </w:div>
        <w:div w:id="1043552948">
          <w:marLeft w:val="480"/>
          <w:marRight w:val="0"/>
          <w:marTop w:val="0"/>
          <w:marBottom w:val="0"/>
          <w:divBdr>
            <w:top w:val="none" w:sz="0" w:space="0" w:color="auto"/>
            <w:left w:val="none" w:sz="0" w:space="0" w:color="auto"/>
            <w:bottom w:val="none" w:sz="0" w:space="0" w:color="auto"/>
            <w:right w:val="none" w:sz="0" w:space="0" w:color="auto"/>
          </w:divBdr>
        </w:div>
        <w:div w:id="1214542879">
          <w:marLeft w:val="480"/>
          <w:marRight w:val="0"/>
          <w:marTop w:val="0"/>
          <w:marBottom w:val="0"/>
          <w:divBdr>
            <w:top w:val="none" w:sz="0" w:space="0" w:color="auto"/>
            <w:left w:val="none" w:sz="0" w:space="0" w:color="auto"/>
            <w:bottom w:val="none" w:sz="0" w:space="0" w:color="auto"/>
            <w:right w:val="none" w:sz="0" w:space="0" w:color="auto"/>
          </w:divBdr>
        </w:div>
        <w:div w:id="2139177836">
          <w:marLeft w:val="480"/>
          <w:marRight w:val="0"/>
          <w:marTop w:val="0"/>
          <w:marBottom w:val="0"/>
          <w:divBdr>
            <w:top w:val="none" w:sz="0" w:space="0" w:color="auto"/>
            <w:left w:val="none" w:sz="0" w:space="0" w:color="auto"/>
            <w:bottom w:val="none" w:sz="0" w:space="0" w:color="auto"/>
            <w:right w:val="none" w:sz="0" w:space="0" w:color="auto"/>
          </w:divBdr>
        </w:div>
        <w:div w:id="1123887411">
          <w:marLeft w:val="480"/>
          <w:marRight w:val="0"/>
          <w:marTop w:val="0"/>
          <w:marBottom w:val="0"/>
          <w:divBdr>
            <w:top w:val="none" w:sz="0" w:space="0" w:color="auto"/>
            <w:left w:val="none" w:sz="0" w:space="0" w:color="auto"/>
            <w:bottom w:val="none" w:sz="0" w:space="0" w:color="auto"/>
            <w:right w:val="none" w:sz="0" w:space="0" w:color="auto"/>
          </w:divBdr>
        </w:div>
        <w:div w:id="463470920">
          <w:marLeft w:val="480"/>
          <w:marRight w:val="0"/>
          <w:marTop w:val="0"/>
          <w:marBottom w:val="0"/>
          <w:divBdr>
            <w:top w:val="none" w:sz="0" w:space="0" w:color="auto"/>
            <w:left w:val="none" w:sz="0" w:space="0" w:color="auto"/>
            <w:bottom w:val="none" w:sz="0" w:space="0" w:color="auto"/>
            <w:right w:val="none" w:sz="0" w:space="0" w:color="auto"/>
          </w:divBdr>
        </w:div>
        <w:div w:id="1202403216">
          <w:marLeft w:val="480"/>
          <w:marRight w:val="0"/>
          <w:marTop w:val="0"/>
          <w:marBottom w:val="0"/>
          <w:divBdr>
            <w:top w:val="none" w:sz="0" w:space="0" w:color="auto"/>
            <w:left w:val="none" w:sz="0" w:space="0" w:color="auto"/>
            <w:bottom w:val="none" w:sz="0" w:space="0" w:color="auto"/>
            <w:right w:val="none" w:sz="0" w:space="0" w:color="auto"/>
          </w:divBdr>
        </w:div>
        <w:div w:id="487524500">
          <w:marLeft w:val="480"/>
          <w:marRight w:val="0"/>
          <w:marTop w:val="0"/>
          <w:marBottom w:val="0"/>
          <w:divBdr>
            <w:top w:val="none" w:sz="0" w:space="0" w:color="auto"/>
            <w:left w:val="none" w:sz="0" w:space="0" w:color="auto"/>
            <w:bottom w:val="none" w:sz="0" w:space="0" w:color="auto"/>
            <w:right w:val="none" w:sz="0" w:space="0" w:color="auto"/>
          </w:divBdr>
        </w:div>
        <w:div w:id="1690644556">
          <w:marLeft w:val="480"/>
          <w:marRight w:val="0"/>
          <w:marTop w:val="0"/>
          <w:marBottom w:val="0"/>
          <w:divBdr>
            <w:top w:val="none" w:sz="0" w:space="0" w:color="auto"/>
            <w:left w:val="none" w:sz="0" w:space="0" w:color="auto"/>
            <w:bottom w:val="none" w:sz="0" w:space="0" w:color="auto"/>
            <w:right w:val="none" w:sz="0" w:space="0" w:color="auto"/>
          </w:divBdr>
        </w:div>
        <w:div w:id="1423528295">
          <w:marLeft w:val="480"/>
          <w:marRight w:val="0"/>
          <w:marTop w:val="0"/>
          <w:marBottom w:val="0"/>
          <w:divBdr>
            <w:top w:val="none" w:sz="0" w:space="0" w:color="auto"/>
            <w:left w:val="none" w:sz="0" w:space="0" w:color="auto"/>
            <w:bottom w:val="none" w:sz="0" w:space="0" w:color="auto"/>
            <w:right w:val="none" w:sz="0" w:space="0" w:color="auto"/>
          </w:divBdr>
        </w:div>
        <w:div w:id="1067918193">
          <w:marLeft w:val="480"/>
          <w:marRight w:val="0"/>
          <w:marTop w:val="0"/>
          <w:marBottom w:val="0"/>
          <w:divBdr>
            <w:top w:val="none" w:sz="0" w:space="0" w:color="auto"/>
            <w:left w:val="none" w:sz="0" w:space="0" w:color="auto"/>
            <w:bottom w:val="none" w:sz="0" w:space="0" w:color="auto"/>
            <w:right w:val="none" w:sz="0" w:space="0" w:color="auto"/>
          </w:divBdr>
        </w:div>
        <w:div w:id="1057971499">
          <w:marLeft w:val="480"/>
          <w:marRight w:val="0"/>
          <w:marTop w:val="0"/>
          <w:marBottom w:val="0"/>
          <w:divBdr>
            <w:top w:val="none" w:sz="0" w:space="0" w:color="auto"/>
            <w:left w:val="none" w:sz="0" w:space="0" w:color="auto"/>
            <w:bottom w:val="none" w:sz="0" w:space="0" w:color="auto"/>
            <w:right w:val="none" w:sz="0" w:space="0" w:color="auto"/>
          </w:divBdr>
        </w:div>
        <w:div w:id="1136872148">
          <w:marLeft w:val="480"/>
          <w:marRight w:val="0"/>
          <w:marTop w:val="0"/>
          <w:marBottom w:val="0"/>
          <w:divBdr>
            <w:top w:val="none" w:sz="0" w:space="0" w:color="auto"/>
            <w:left w:val="none" w:sz="0" w:space="0" w:color="auto"/>
            <w:bottom w:val="none" w:sz="0" w:space="0" w:color="auto"/>
            <w:right w:val="none" w:sz="0" w:space="0" w:color="auto"/>
          </w:divBdr>
        </w:div>
        <w:div w:id="716246341">
          <w:marLeft w:val="480"/>
          <w:marRight w:val="0"/>
          <w:marTop w:val="0"/>
          <w:marBottom w:val="0"/>
          <w:divBdr>
            <w:top w:val="none" w:sz="0" w:space="0" w:color="auto"/>
            <w:left w:val="none" w:sz="0" w:space="0" w:color="auto"/>
            <w:bottom w:val="none" w:sz="0" w:space="0" w:color="auto"/>
            <w:right w:val="none" w:sz="0" w:space="0" w:color="auto"/>
          </w:divBdr>
        </w:div>
        <w:div w:id="926962137">
          <w:marLeft w:val="480"/>
          <w:marRight w:val="0"/>
          <w:marTop w:val="0"/>
          <w:marBottom w:val="0"/>
          <w:divBdr>
            <w:top w:val="none" w:sz="0" w:space="0" w:color="auto"/>
            <w:left w:val="none" w:sz="0" w:space="0" w:color="auto"/>
            <w:bottom w:val="none" w:sz="0" w:space="0" w:color="auto"/>
            <w:right w:val="none" w:sz="0" w:space="0" w:color="auto"/>
          </w:divBdr>
        </w:div>
        <w:div w:id="1724795884">
          <w:marLeft w:val="480"/>
          <w:marRight w:val="0"/>
          <w:marTop w:val="0"/>
          <w:marBottom w:val="0"/>
          <w:divBdr>
            <w:top w:val="none" w:sz="0" w:space="0" w:color="auto"/>
            <w:left w:val="none" w:sz="0" w:space="0" w:color="auto"/>
            <w:bottom w:val="none" w:sz="0" w:space="0" w:color="auto"/>
            <w:right w:val="none" w:sz="0" w:space="0" w:color="auto"/>
          </w:divBdr>
        </w:div>
        <w:div w:id="1857767188">
          <w:marLeft w:val="480"/>
          <w:marRight w:val="0"/>
          <w:marTop w:val="0"/>
          <w:marBottom w:val="0"/>
          <w:divBdr>
            <w:top w:val="none" w:sz="0" w:space="0" w:color="auto"/>
            <w:left w:val="none" w:sz="0" w:space="0" w:color="auto"/>
            <w:bottom w:val="none" w:sz="0" w:space="0" w:color="auto"/>
            <w:right w:val="none" w:sz="0" w:space="0" w:color="auto"/>
          </w:divBdr>
        </w:div>
        <w:div w:id="27145244">
          <w:marLeft w:val="480"/>
          <w:marRight w:val="0"/>
          <w:marTop w:val="0"/>
          <w:marBottom w:val="0"/>
          <w:divBdr>
            <w:top w:val="none" w:sz="0" w:space="0" w:color="auto"/>
            <w:left w:val="none" w:sz="0" w:space="0" w:color="auto"/>
            <w:bottom w:val="none" w:sz="0" w:space="0" w:color="auto"/>
            <w:right w:val="none" w:sz="0" w:space="0" w:color="auto"/>
          </w:divBdr>
        </w:div>
        <w:div w:id="431433226">
          <w:marLeft w:val="480"/>
          <w:marRight w:val="0"/>
          <w:marTop w:val="0"/>
          <w:marBottom w:val="0"/>
          <w:divBdr>
            <w:top w:val="none" w:sz="0" w:space="0" w:color="auto"/>
            <w:left w:val="none" w:sz="0" w:space="0" w:color="auto"/>
            <w:bottom w:val="none" w:sz="0" w:space="0" w:color="auto"/>
            <w:right w:val="none" w:sz="0" w:space="0" w:color="auto"/>
          </w:divBdr>
        </w:div>
      </w:divsChild>
    </w:div>
    <w:div w:id="907958275">
      <w:bodyDiv w:val="1"/>
      <w:marLeft w:val="0"/>
      <w:marRight w:val="0"/>
      <w:marTop w:val="0"/>
      <w:marBottom w:val="0"/>
      <w:divBdr>
        <w:top w:val="none" w:sz="0" w:space="0" w:color="auto"/>
        <w:left w:val="none" w:sz="0" w:space="0" w:color="auto"/>
        <w:bottom w:val="none" w:sz="0" w:space="0" w:color="auto"/>
        <w:right w:val="none" w:sz="0" w:space="0" w:color="auto"/>
      </w:divBdr>
    </w:div>
    <w:div w:id="915671639">
      <w:bodyDiv w:val="1"/>
      <w:marLeft w:val="0"/>
      <w:marRight w:val="0"/>
      <w:marTop w:val="0"/>
      <w:marBottom w:val="0"/>
      <w:divBdr>
        <w:top w:val="none" w:sz="0" w:space="0" w:color="auto"/>
        <w:left w:val="none" w:sz="0" w:space="0" w:color="auto"/>
        <w:bottom w:val="none" w:sz="0" w:space="0" w:color="auto"/>
        <w:right w:val="none" w:sz="0" w:space="0" w:color="auto"/>
      </w:divBdr>
    </w:div>
    <w:div w:id="945503787">
      <w:bodyDiv w:val="1"/>
      <w:marLeft w:val="0"/>
      <w:marRight w:val="0"/>
      <w:marTop w:val="0"/>
      <w:marBottom w:val="0"/>
      <w:divBdr>
        <w:top w:val="none" w:sz="0" w:space="0" w:color="auto"/>
        <w:left w:val="none" w:sz="0" w:space="0" w:color="auto"/>
        <w:bottom w:val="none" w:sz="0" w:space="0" w:color="auto"/>
        <w:right w:val="none" w:sz="0" w:space="0" w:color="auto"/>
      </w:divBdr>
    </w:div>
    <w:div w:id="951352781">
      <w:bodyDiv w:val="1"/>
      <w:marLeft w:val="0"/>
      <w:marRight w:val="0"/>
      <w:marTop w:val="0"/>
      <w:marBottom w:val="0"/>
      <w:divBdr>
        <w:top w:val="none" w:sz="0" w:space="0" w:color="auto"/>
        <w:left w:val="none" w:sz="0" w:space="0" w:color="auto"/>
        <w:bottom w:val="none" w:sz="0" w:space="0" w:color="auto"/>
        <w:right w:val="none" w:sz="0" w:space="0" w:color="auto"/>
      </w:divBdr>
    </w:div>
    <w:div w:id="960300506">
      <w:bodyDiv w:val="1"/>
      <w:marLeft w:val="0"/>
      <w:marRight w:val="0"/>
      <w:marTop w:val="0"/>
      <w:marBottom w:val="0"/>
      <w:divBdr>
        <w:top w:val="none" w:sz="0" w:space="0" w:color="auto"/>
        <w:left w:val="none" w:sz="0" w:space="0" w:color="auto"/>
        <w:bottom w:val="none" w:sz="0" w:space="0" w:color="auto"/>
        <w:right w:val="none" w:sz="0" w:space="0" w:color="auto"/>
      </w:divBdr>
    </w:div>
    <w:div w:id="963583119">
      <w:bodyDiv w:val="1"/>
      <w:marLeft w:val="0"/>
      <w:marRight w:val="0"/>
      <w:marTop w:val="0"/>
      <w:marBottom w:val="0"/>
      <w:divBdr>
        <w:top w:val="none" w:sz="0" w:space="0" w:color="auto"/>
        <w:left w:val="none" w:sz="0" w:space="0" w:color="auto"/>
        <w:bottom w:val="none" w:sz="0" w:space="0" w:color="auto"/>
        <w:right w:val="none" w:sz="0" w:space="0" w:color="auto"/>
      </w:divBdr>
    </w:div>
    <w:div w:id="964197658">
      <w:bodyDiv w:val="1"/>
      <w:marLeft w:val="0"/>
      <w:marRight w:val="0"/>
      <w:marTop w:val="0"/>
      <w:marBottom w:val="0"/>
      <w:divBdr>
        <w:top w:val="none" w:sz="0" w:space="0" w:color="auto"/>
        <w:left w:val="none" w:sz="0" w:space="0" w:color="auto"/>
        <w:bottom w:val="none" w:sz="0" w:space="0" w:color="auto"/>
        <w:right w:val="none" w:sz="0" w:space="0" w:color="auto"/>
      </w:divBdr>
      <w:divsChild>
        <w:div w:id="696128598">
          <w:marLeft w:val="0"/>
          <w:marRight w:val="0"/>
          <w:marTop w:val="0"/>
          <w:marBottom w:val="0"/>
          <w:divBdr>
            <w:top w:val="none" w:sz="0" w:space="0" w:color="auto"/>
            <w:left w:val="none" w:sz="0" w:space="0" w:color="auto"/>
            <w:bottom w:val="none" w:sz="0" w:space="0" w:color="auto"/>
            <w:right w:val="none" w:sz="0" w:space="0" w:color="auto"/>
          </w:divBdr>
          <w:divsChild>
            <w:div w:id="551767040">
              <w:marLeft w:val="0"/>
              <w:marRight w:val="0"/>
              <w:marTop w:val="0"/>
              <w:marBottom w:val="0"/>
              <w:divBdr>
                <w:top w:val="none" w:sz="0" w:space="0" w:color="auto"/>
                <w:left w:val="none" w:sz="0" w:space="0" w:color="auto"/>
                <w:bottom w:val="none" w:sz="0" w:space="0" w:color="auto"/>
                <w:right w:val="none" w:sz="0" w:space="0" w:color="auto"/>
              </w:divBdr>
              <w:divsChild>
                <w:div w:id="1108623916">
                  <w:marLeft w:val="0"/>
                  <w:marRight w:val="0"/>
                  <w:marTop w:val="0"/>
                  <w:marBottom w:val="0"/>
                  <w:divBdr>
                    <w:top w:val="none" w:sz="0" w:space="0" w:color="auto"/>
                    <w:left w:val="none" w:sz="0" w:space="0" w:color="auto"/>
                    <w:bottom w:val="none" w:sz="0" w:space="0" w:color="auto"/>
                    <w:right w:val="none" w:sz="0" w:space="0" w:color="auto"/>
                  </w:divBdr>
                  <w:divsChild>
                    <w:div w:id="1001664093">
                      <w:marLeft w:val="0"/>
                      <w:marRight w:val="0"/>
                      <w:marTop w:val="0"/>
                      <w:marBottom w:val="0"/>
                      <w:divBdr>
                        <w:top w:val="none" w:sz="0" w:space="0" w:color="auto"/>
                        <w:left w:val="none" w:sz="0" w:space="0" w:color="auto"/>
                        <w:bottom w:val="none" w:sz="0" w:space="0" w:color="auto"/>
                        <w:right w:val="none" w:sz="0" w:space="0" w:color="auto"/>
                      </w:divBdr>
                      <w:divsChild>
                        <w:div w:id="685595973">
                          <w:marLeft w:val="0"/>
                          <w:marRight w:val="0"/>
                          <w:marTop w:val="0"/>
                          <w:marBottom w:val="0"/>
                          <w:divBdr>
                            <w:top w:val="none" w:sz="0" w:space="0" w:color="auto"/>
                            <w:left w:val="none" w:sz="0" w:space="0" w:color="auto"/>
                            <w:bottom w:val="none" w:sz="0" w:space="0" w:color="auto"/>
                            <w:right w:val="none" w:sz="0" w:space="0" w:color="auto"/>
                          </w:divBdr>
                          <w:divsChild>
                            <w:div w:id="11652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4516">
      <w:bodyDiv w:val="1"/>
      <w:marLeft w:val="0"/>
      <w:marRight w:val="0"/>
      <w:marTop w:val="0"/>
      <w:marBottom w:val="0"/>
      <w:divBdr>
        <w:top w:val="none" w:sz="0" w:space="0" w:color="auto"/>
        <w:left w:val="none" w:sz="0" w:space="0" w:color="auto"/>
        <w:bottom w:val="none" w:sz="0" w:space="0" w:color="auto"/>
        <w:right w:val="none" w:sz="0" w:space="0" w:color="auto"/>
      </w:divBdr>
    </w:div>
    <w:div w:id="989476815">
      <w:bodyDiv w:val="1"/>
      <w:marLeft w:val="0"/>
      <w:marRight w:val="0"/>
      <w:marTop w:val="0"/>
      <w:marBottom w:val="0"/>
      <w:divBdr>
        <w:top w:val="none" w:sz="0" w:space="0" w:color="auto"/>
        <w:left w:val="none" w:sz="0" w:space="0" w:color="auto"/>
        <w:bottom w:val="none" w:sz="0" w:space="0" w:color="auto"/>
        <w:right w:val="none" w:sz="0" w:space="0" w:color="auto"/>
      </w:divBdr>
    </w:div>
    <w:div w:id="992098299">
      <w:bodyDiv w:val="1"/>
      <w:marLeft w:val="0"/>
      <w:marRight w:val="0"/>
      <w:marTop w:val="0"/>
      <w:marBottom w:val="0"/>
      <w:divBdr>
        <w:top w:val="none" w:sz="0" w:space="0" w:color="auto"/>
        <w:left w:val="none" w:sz="0" w:space="0" w:color="auto"/>
        <w:bottom w:val="none" w:sz="0" w:space="0" w:color="auto"/>
        <w:right w:val="none" w:sz="0" w:space="0" w:color="auto"/>
      </w:divBdr>
    </w:div>
    <w:div w:id="1000155101">
      <w:bodyDiv w:val="1"/>
      <w:marLeft w:val="0"/>
      <w:marRight w:val="0"/>
      <w:marTop w:val="0"/>
      <w:marBottom w:val="0"/>
      <w:divBdr>
        <w:top w:val="none" w:sz="0" w:space="0" w:color="auto"/>
        <w:left w:val="none" w:sz="0" w:space="0" w:color="auto"/>
        <w:bottom w:val="none" w:sz="0" w:space="0" w:color="auto"/>
        <w:right w:val="none" w:sz="0" w:space="0" w:color="auto"/>
      </w:divBdr>
    </w:div>
    <w:div w:id="1013339073">
      <w:bodyDiv w:val="1"/>
      <w:marLeft w:val="0"/>
      <w:marRight w:val="0"/>
      <w:marTop w:val="0"/>
      <w:marBottom w:val="0"/>
      <w:divBdr>
        <w:top w:val="none" w:sz="0" w:space="0" w:color="auto"/>
        <w:left w:val="none" w:sz="0" w:space="0" w:color="auto"/>
        <w:bottom w:val="none" w:sz="0" w:space="0" w:color="auto"/>
        <w:right w:val="none" w:sz="0" w:space="0" w:color="auto"/>
      </w:divBdr>
      <w:divsChild>
        <w:div w:id="599335853">
          <w:marLeft w:val="480"/>
          <w:marRight w:val="0"/>
          <w:marTop w:val="0"/>
          <w:marBottom w:val="0"/>
          <w:divBdr>
            <w:top w:val="none" w:sz="0" w:space="0" w:color="auto"/>
            <w:left w:val="none" w:sz="0" w:space="0" w:color="auto"/>
            <w:bottom w:val="none" w:sz="0" w:space="0" w:color="auto"/>
            <w:right w:val="none" w:sz="0" w:space="0" w:color="auto"/>
          </w:divBdr>
        </w:div>
        <w:div w:id="1142699267">
          <w:marLeft w:val="480"/>
          <w:marRight w:val="0"/>
          <w:marTop w:val="0"/>
          <w:marBottom w:val="0"/>
          <w:divBdr>
            <w:top w:val="none" w:sz="0" w:space="0" w:color="auto"/>
            <w:left w:val="none" w:sz="0" w:space="0" w:color="auto"/>
            <w:bottom w:val="none" w:sz="0" w:space="0" w:color="auto"/>
            <w:right w:val="none" w:sz="0" w:space="0" w:color="auto"/>
          </w:divBdr>
        </w:div>
        <w:div w:id="314575463">
          <w:marLeft w:val="480"/>
          <w:marRight w:val="0"/>
          <w:marTop w:val="0"/>
          <w:marBottom w:val="0"/>
          <w:divBdr>
            <w:top w:val="none" w:sz="0" w:space="0" w:color="auto"/>
            <w:left w:val="none" w:sz="0" w:space="0" w:color="auto"/>
            <w:bottom w:val="none" w:sz="0" w:space="0" w:color="auto"/>
            <w:right w:val="none" w:sz="0" w:space="0" w:color="auto"/>
          </w:divBdr>
        </w:div>
        <w:div w:id="1117799217">
          <w:marLeft w:val="480"/>
          <w:marRight w:val="0"/>
          <w:marTop w:val="0"/>
          <w:marBottom w:val="0"/>
          <w:divBdr>
            <w:top w:val="none" w:sz="0" w:space="0" w:color="auto"/>
            <w:left w:val="none" w:sz="0" w:space="0" w:color="auto"/>
            <w:bottom w:val="none" w:sz="0" w:space="0" w:color="auto"/>
            <w:right w:val="none" w:sz="0" w:space="0" w:color="auto"/>
          </w:divBdr>
        </w:div>
        <w:div w:id="1080178672">
          <w:marLeft w:val="480"/>
          <w:marRight w:val="0"/>
          <w:marTop w:val="0"/>
          <w:marBottom w:val="0"/>
          <w:divBdr>
            <w:top w:val="none" w:sz="0" w:space="0" w:color="auto"/>
            <w:left w:val="none" w:sz="0" w:space="0" w:color="auto"/>
            <w:bottom w:val="none" w:sz="0" w:space="0" w:color="auto"/>
            <w:right w:val="none" w:sz="0" w:space="0" w:color="auto"/>
          </w:divBdr>
        </w:div>
        <w:div w:id="1684361971">
          <w:marLeft w:val="480"/>
          <w:marRight w:val="0"/>
          <w:marTop w:val="0"/>
          <w:marBottom w:val="0"/>
          <w:divBdr>
            <w:top w:val="none" w:sz="0" w:space="0" w:color="auto"/>
            <w:left w:val="none" w:sz="0" w:space="0" w:color="auto"/>
            <w:bottom w:val="none" w:sz="0" w:space="0" w:color="auto"/>
            <w:right w:val="none" w:sz="0" w:space="0" w:color="auto"/>
          </w:divBdr>
        </w:div>
        <w:div w:id="1045642446">
          <w:marLeft w:val="480"/>
          <w:marRight w:val="0"/>
          <w:marTop w:val="0"/>
          <w:marBottom w:val="0"/>
          <w:divBdr>
            <w:top w:val="none" w:sz="0" w:space="0" w:color="auto"/>
            <w:left w:val="none" w:sz="0" w:space="0" w:color="auto"/>
            <w:bottom w:val="none" w:sz="0" w:space="0" w:color="auto"/>
            <w:right w:val="none" w:sz="0" w:space="0" w:color="auto"/>
          </w:divBdr>
        </w:div>
        <w:div w:id="1160539795">
          <w:marLeft w:val="480"/>
          <w:marRight w:val="0"/>
          <w:marTop w:val="0"/>
          <w:marBottom w:val="0"/>
          <w:divBdr>
            <w:top w:val="none" w:sz="0" w:space="0" w:color="auto"/>
            <w:left w:val="none" w:sz="0" w:space="0" w:color="auto"/>
            <w:bottom w:val="none" w:sz="0" w:space="0" w:color="auto"/>
            <w:right w:val="none" w:sz="0" w:space="0" w:color="auto"/>
          </w:divBdr>
        </w:div>
        <w:div w:id="1184131522">
          <w:marLeft w:val="480"/>
          <w:marRight w:val="0"/>
          <w:marTop w:val="0"/>
          <w:marBottom w:val="0"/>
          <w:divBdr>
            <w:top w:val="none" w:sz="0" w:space="0" w:color="auto"/>
            <w:left w:val="none" w:sz="0" w:space="0" w:color="auto"/>
            <w:bottom w:val="none" w:sz="0" w:space="0" w:color="auto"/>
            <w:right w:val="none" w:sz="0" w:space="0" w:color="auto"/>
          </w:divBdr>
        </w:div>
        <w:div w:id="1473869240">
          <w:marLeft w:val="480"/>
          <w:marRight w:val="0"/>
          <w:marTop w:val="0"/>
          <w:marBottom w:val="0"/>
          <w:divBdr>
            <w:top w:val="none" w:sz="0" w:space="0" w:color="auto"/>
            <w:left w:val="none" w:sz="0" w:space="0" w:color="auto"/>
            <w:bottom w:val="none" w:sz="0" w:space="0" w:color="auto"/>
            <w:right w:val="none" w:sz="0" w:space="0" w:color="auto"/>
          </w:divBdr>
        </w:div>
        <w:div w:id="1021054906">
          <w:marLeft w:val="480"/>
          <w:marRight w:val="0"/>
          <w:marTop w:val="0"/>
          <w:marBottom w:val="0"/>
          <w:divBdr>
            <w:top w:val="none" w:sz="0" w:space="0" w:color="auto"/>
            <w:left w:val="none" w:sz="0" w:space="0" w:color="auto"/>
            <w:bottom w:val="none" w:sz="0" w:space="0" w:color="auto"/>
            <w:right w:val="none" w:sz="0" w:space="0" w:color="auto"/>
          </w:divBdr>
        </w:div>
        <w:div w:id="882181983">
          <w:marLeft w:val="480"/>
          <w:marRight w:val="0"/>
          <w:marTop w:val="0"/>
          <w:marBottom w:val="0"/>
          <w:divBdr>
            <w:top w:val="none" w:sz="0" w:space="0" w:color="auto"/>
            <w:left w:val="none" w:sz="0" w:space="0" w:color="auto"/>
            <w:bottom w:val="none" w:sz="0" w:space="0" w:color="auto"/>
            <w:right w:val="none" w:sz="0" w:space="0" w:color="auto"/>
          </w:divBdr>
        </w:div>
        <w:div w:id="1189876249">
          <w:marLeft w:val="480"/>
          <w:marRight w:val="0"/>
          <w:marTop w:val="0"/>
          <w:marBottom w:val="0"/>
          <w:divBdr>
            <w:top w:val="none" w:sz="0" w:space="0" w:color="auto"/>
            <w:left w:val="none" w:sz="0" w:space="0" w:color="auto"/>
            <w:bottom w:val="none" w:sz="0" w:space="0" w:color="auto"/>
            <w:right w:val="none" w:sz="0" w:space="0" w:color="auto"/>
          </w:divBdr>
        </w:div>
        <w:div w:id="328798888">
          <w:marLeft w:val="480"/>
          <w:marRight w:val="0"/>
          <w:marTop w:val="0"/>
          <w:marBottom w:val="0"/>
          <w:divBdr>
            <w:top w:val="none" w:sz="0" w:space="0" w:color="auto"/>
            <w:left w:val="none" w:sz="0" w:space="0" w:color="auto"/>
            <w:bottom w:val="none" w:sz="0" w:space="0" w:color="auto"/>
            <w:right w:val="none" w:sz="0" w:space="0" w:color="auto"/>
          </w:divBdr>
        </w:div>
        <w:div w:id="1404793151">
          <w:marLeft w:val="480"/>
          <w:marRight w:val="0"/>
          <w:marTop w:val="0"/>
          <w:marBottom w:val="0"/>
          <w:divBdr>
            <w:top w:val="none" w:sz="0" w:space="0" w:color="auto"/>
            <w:left w:val="none" w:sz="0" w:space="0" w:color="auto"/>
            <w:bottom w:val="none" w:sz="0" w:space="0" w:color="auto"/>
            <w:right w:val="none" w:sz="0" w:space="0" w:color="auto"/>
          </w:divBdr>
        </w:div>
        <w:div w:id="401410055">
          <w:marLeft w:val="480"/>
          <w:marRight w:val="0"/>
          <w:marTop w:val="0"/>
          <w:marBottom w:val="0"/>
          <w:divBdr>
            <w:top w:val="none" w:sz="0" w:space="0" w:color="auto"/>
            <w:left w:val="none" w:sz="0" w:space="0" w:color="auto"/>
            <w:bottom w:val="none" w:sz="0" w:space="0" w:color="auto"/>
            <w:right w:val="none" w:sz="0" w:space="0" w:color="auto"/>
          </w:divBdr>
        </w:div>
        <w:div w:id="213735718">
          <w:marLeft w:val="480"/>
          <w:marRight w:val="0"/>
          <w:marTop w:val="0"/>
          <w:marBottom w:val="0"/>
          <w:divBdr>
            <w:top w:val="none" w:sz="0" w:space="0" w:color="auto"/>
            <w:left w:val="none" w:sz="0" w:space="0" w:color="auto"/>
            <w:bottom w:val="none" w:sz="0" w:space="0" w:color="auto"/>
            <w:right w:val="none" w:sz="0" w:space="0" w:color="auto"/>
          </w:divBdr>
        </w:div>
        <w:div w:id="1091437646">
          <w:marLeft w:val="480"/>
          <w:marRight w:val="0"/>
          <w:marTop w:val="0"/>
          <w:marBottom w:val="0"/>
          <w:divBdr>
            <w:top w:val="none" w:sz="0" w:space="0" w:color="auto"/>
            <w:left w:val="none" w:sz="0" w:space="0" w:color="auto"/>
            <w:bottom w:val="none" w:sz="0" w:space="0" w:color="auto"/>
            <w:right w:val="none" w:sz="0" w:space="0" w:color="auto"/>
          </w:divBdr>
        </w:div>
        <w:div w:id="1462454362">
          <w:marLeft w:val="480"/>
          <w:marRight w:val="0"/>
          <w:marTop w:val="0"/>
          <w:marBottom w:val="0"/>
          <w:divBdr>
            <w:top w:val="none" w:sz="0" w:space="0" w:color="auto"/>
            <w:left w:val="none" w:sz="0" w:space="0" w:color="auto"/>
            <w:bottom w:val="none" w:sz="0" w:space="0" w:color="auto"/>
            <w:right w:val="none" w:sz="0" w:space="0" w:color="auto"/>
          </w:divBdr>
        </w:div>
        <w:div w:id="586773463">
          <w:marLeft w:val="480"/>
          <w:marRight w:val="0"/>
          <w:marTop w:val="0"/>
          <w:marBottom w:val="0"/>
          <w:divBdr>
            <w:top w:val="none" w:sz="0" w:space="0" w:color="auto"/>
            <w:left w:val="none" w:sz="0" w:space="0" w:color="auto"/>
            <w:bottom w:val="none" w:sz="0" w:space="0" w:color="auto"/>
            <w:right w:val="none" w:sz="0" w:space="0" w:color="auto"/>
          </w:divBdr>
        </w:div>
        <w:div w:id="1056853793">
          <w:marLeft w:val="480"/>
          <w:marRight w:val="0"/>
          <w:marTop w:val="0"/>
          <w:marBottom w:val="0"/>
          <w:divBdr>
            <w:top w:val="none" w:sz="0" w:space="0" w:color="auto"/>
            <w:left w:val="none" w:sz="0" w:space="0" w:color="auto"/>
            <w:bottom w:val="none" w:sz="0" w:space="0" w:color="auto"/>
            <w:right w:val="none" w:sz="0" w:space="0" w:color="auto"/>
          </w:divBdr>
        </w:div>
        <w:div w:id="474490999">
          <w:marLeft w:val="480"/>
          <w:marRight w:val="0"/>
          <w:marTop w:val="0"/>
          <w:marBottom w:val="0"/>
          <w:divBdr>
            <w:top w:val="none" w:sz="0" w:space="0" w:color="auto"/>
            <w:left w:val="none" w:sz="0" w:space="0" w:color="auto"/>
            <w:bottom w:val="none" w:sz="0" w:space="0" w:color="auto"/>
            <w:right w:val="none" w:sz="0" w:space="0" w:color="auto"/>
          </w:divBdr>
        </w:div>
        <w:div w:id="1740057168">
          <w:marLeft w:val="480"/>
          <w:marRight w:val="0"/>
          <w:marTop w:val="0"/>
          <w:marBottom w:val="0"/>
          <w:divBdr>
            <w:top w:val="none" w:sz="0" w:space="0" w:color="auto"/>
            <w:left w:val="none" w:sz="0" w:space="0" w:color="auto"/>
            <w:bottom w:val="none" w:sz="0" w:space="0" w:color="auto"/>
            <w:right w:val="none" w:sz="0" w:space="0" w:color="auto"/>
          </w:divBdr>
        </w:div>
        <w:div w:id="1778405030">
          <w:marLeft w:val="480"/>
          <w:marRight w:val="0"/>
          <w:marTop w:val="0"/>
          <w:marBottom w:val="0"/>
          <w:divBdr>
            <w:top w:val="none" w:sz="0" w:space="0" w:color="auto"/>
            <w:left w:val="none" w:sz="0" w:space="0" w:color="auto"/>
            <w:bottom w:val="none" w:sz="0" w:space="0" w:color="auto"/>
            <w:right w:val="none" w:sz="0" w:space="0" w:color="auto"/>
          </w:divBdr>
        </w:div>
        <w:div w:id="51538295">
          <w:marLeft w:val="480"/>
          <w:marRight w:val="0"/>
          <w:marTop w:val="0"/>
          <w:marBottom w:val="0"/>
          <w:divBdr>
            <w:top w:val="none" w:sz="0" w:space="0" w:color="auto"/>
            <w:left w:val="none" w:sz="0" w:space="0" w:color="auto"/>
            <w:bottom w:val="none" w:sz="0" w:space="0" w:color="auto"/>
            <w:right w:val="none" w:sz="0" w:space="0" w:color="auto"/>
          </w:divBdr>
        </w:div>
        <w:div w:id="18161799">
          <w:marLeft w:val="480"/>
          <w:marRight w:val="0"/>
          <w:marTop w:val="0"/>
          <w:marBottom w:val="0"/>
          <w:divBdr>
            <w:top w:val="none" w:sz="0" w:space="0" w:color="auto"/>
            <w:left w:val="none" w:sz="0" w:space="0" w:color="auto"/>
            <w:bottom w:val="none" w:sz="0" w:space="0" w:color="auto"/>
            <w:right w:val="none" w:sz="0" w:space="0" w:color="auto"/>
          </w:divBdr>
        </w:div>
      </w:divsChild>
    </w:div>
    <w:div w:id="1018316571">
      <w:bodyDiv w:val="1"/>
      <w:marLeft w:val="0"/>
      <w:marRight w:val="0"/>
      <w:marTop w:val="0"/>
      <w:marBottom w:val="0"/>
      <w:divBdr>
        <w:top w:val="none" w:sz="0" w:space="0" w:color="auto"/>
        <w:left w:val="none" w:sz="0" w:space="0" w:color="auto"/>
        <w:bottom w:val="none" w:sz="0" w:space="0" w:color="auto"/>
        <w:right w:val="none" w:sz="0" w:space="0" w:color="auto"/>
      </w:divBdr>
    </w:div>
    <w:div w:id="1019896476">
      <w:bodyDiv w:val="1"/>
      <w:marLeft w:val="0"/>
      <w:marRight w:val="0"/>
      <w:marTop w:val="0"/>
      <w:marBottom w:val="0"/>
      <w:divBdr>
        <w:top w:val="none" w:sz="0" w:space="0" w:color="auto"/>
        <w:left w:val="none" w:sz="0" w:space="0" w:color="auto"/>
        <w:bottom w:val="none" w:sz="0" w:space="0" w:color="auto"/>
        <w:right w:val="none" w:sz="0" w:space="0" w:color="auto"/>
      </w:divBdr>
    </w:div>
    <w:div w:id="1030447836">
      <w:bodyDiv w:val="1"/>
      <w:marLeft w:val="0"/>
      <w:marRight w:val="0"/>
      <w:marTop w:val="0"/>
      <w:marBottom w:val="0"/>
      <w:divBdr>
        <w:top w:val="none" w:sz="0" w:space="0" w:color="auto"/>
        <w:left w:val="none" w:sz="0" w:space="0" w:color="auto"/>
        <w:bottom w:val="none" w:sz="0" w:space="0" w:color="auto"/>
        <w:right w:val="none" w:sz="0" w:space="0" w:color="auto"/>
      </w:divBdr>
    </w:div>
    <w:div w:id="1033648526">
      <w:bodyDiv w:val="1"/>
      <w:marLeft w:val="0"/>
      <w:marRight w:val="0"/>
      <w:marTop w:val="0"/>
      <w:marBottom w:val="0"/>
      <w:divBdr>
        <w:top w:val="none" w:sz="0" w:space="0" w:color="auto"/>
        <w:left w:val="none" w:sz="0" w:space="0" w:color="auto"/>
        <w:bottom w:val="none" w:sz="0" w:space="0" w:color="auto"/>
        <w:right w:val="none" w:sz="0" w:space="0" w:color="auto"/>
      </w:divBdr>
    </w:div>
    <w:div w:id="1076511413">
      <w:bodyDiv w:val="1"/>
      <w:marLeft w:val="0"/>
      <w:marRight w:val="0"/>
      <w:marTop w:val="0"/>
      <w:marBottom w:val="0"/>
      <w:divBdr>
        <w:top w:val="none" w:sz="0" w:space="0" w:color="auto"/>
        <w:left w:val="none" w:sz="0" w:space="0" w:color="auto"/>
        <w:bottom w:val="none" w:sz="0" w:space="0" w:color="auto"/>
        <w:right w:val="none" w:sz="0" w:space="0" w:color="auto"/>
      </w:divBdr>
    </w:div>
    <w:div w:id="1085765856">
      <w:bodyDiv w:val="1"/>
      <w:marLeft w:val="0"/>
      <w:marRight w:val="0"/>
      <w:marTop w:val="0"/>
      <w:marBottom w:val="0"/>
      <w:divBdr>
        <w:top w:val="none" w:sz="0" w:space="0" w:color="auto"/>
        <w:left w:val="none" w:sz="0" w:space="0" w:color="auto"/>
        <w:bottom w:val="none" w:sz="0" w:space="0" w:color="auto"/>
        <w:right w:val="none" w:sz="0" w:space="0" w:color="auto"/>
      </w:divBdr>
    </w:div>
    <w:div w:id="1094595333">
      <w:bodyDiv w:val="1"/>
      <w:marLeft w:val="0"/>
      <w:marRight w:val="0"/>
      <w:marTop w:val="0"/>
      <w:marBottom w:val="0"/>
      <w:divBdr>
        <w:top w:val="none" w:sz="0" w:space="0" w:color="auto"/>
        <w:left w:val="none" w:sz="0" w:space="0" w:color="auto"/>
        <w:bottom w:val="none" w:sz="0" w:space="0" w:color="auto"/>
        <w:right w:val="none" w:sz="0" w:space="0" w:color="auto"/>
      </w:divBdr>
    </w:div>
    <w:div w:id="1121001541">
      <w:bodyDiv w:val="1"/>
      <w:marLeft w:val="0"/>
      <w:marRight w:val="0"/>
      <w:marTop w:val="0"/>
      <w:marBottom w:val="0"/>
      <w:divBdr>
        <w:top w:val="none" w:sz="0" w:space="0" w:color="auto"/>
        <w:left w:val="none" w:sz="0" w:space="0" w:color="auto"/>
        <w:bottom w:val="none" w:sz="0" w:space="0" w:color="auto"/>
        <w:right w:val="none" w:sz="0" w:space="0" w:color="auto"/>
      </w:divBdr>
    </w:div>
    <w:div w:id="1126700889">
      <w:bodyDiv w:val="1"/>
      <w:marLeft w:val="0"/>
      <w:marRight w:val="0"/>
      <w:marTop w:val="0"/>
      <w:marBottom w:val="0"/>
      <w:divBdr>
        <w:top w:val="none" w:sz="0" w:space="0" w:color="auto"/>
        <w:left w:val="none" w:sz="0" w:space="0" w:color="auto"/>
        <w:bottom w:val="none" w:sz="0" w:space="0" w:color="auto"/>
        <w:right w:val="none" w:sz="0" w:space="0" w:color="auto"/>
      </w:divBdr>
    </w:div>
    <w:div w:id="1130171387">
      <w:bodyDiv w:val="1"/>
      <w:marLeft w:val="0"/>
      <w:marRight w:val="0"/>
      <w:marTop w:val="0"/>
      <w:marBottom w:val="0"/>
      <w:divBdr>
        <w:top w:val="none" w:sz="0" w:space="0" w:color="auto"/>
        <w:left w:val="none" w:sz="0" w:space="0" w:color="auto"/>
        <w:bottom w:val="none" w:sz="0" w:space="0" w:color="auto"/>
        <w:right w:val="none" w:sz="0" w:space="0" w:color="auto"/>
      </w:divBdr>
    </w:div>
    <w:div w:id="1133448725">
      <w:bodyDiv w:val="1"/>
      <w:marLeft w:val="0"/>
      <w:marRight w:val="0"/>
      <w:marTop w:val="0"/>
      <w:marBottom w:val="0"/>
      <w:divBdr>
        <w:top w:val="none" w:sz="0" w:space="0" w:color="auto"/>
        <w:left w:val="none" w:sz="0" w:space="0" w:color="auto"/>
        <w:bottom w:val="none" w:sz="0" w:space="0" w:color="auto"/>
        <w:right w:val="none" w:sz="0" w:space="0" w:color="auto"/>
      </w:divBdr>
    </w:div>
    <w:div w:id="1148207944">
      <w:bodyDiv w:val="1"/>
      <w:marLeft w:val="0"/>
      <w:marRight w:val="0"/>
      <w:marTop w:val="0"/>
      <w:marBottom w:val="0"/>
      <w:divBdr>
        <w:top w:val="none" w:sz="0" w:space="0" w:color="auto"/>
        <w:left w:val="none" w:sz="0" w:space="0" w:color="auto"/>
        <w:bottom w:val="none" w:sz="0" w:space="0" w:color="auto"/>
        <w:right w:val="none" w:sz="0" w:space="0" w:color="auto"/>
      </w:divBdr>
    </w:div>
    <w:div w:id="1158037770">
      <w:bodyDiv w:val="1"/>
      <w:marLeft w:val="0"/>
      <w:marRight w:val="0"/>
      <w:marTop w:val="0"/>
      <w:marBottom w:val="0"/>
      <w:divBdr>
        <w:top w:val="none" w:sz="0" w:space="0" w:color="auto"/>
        <w:left w:val="none" w:sz="0" w:space="0" w:color="auto"/>
        <w:bottom w:val="none" w:sz="0" w:space="0" w:color="auto"/>
        <w:right w:val="none" w:sz="0" w:space="0" w:color="auto"/>
      </w:divBdr>
    </w:div>
    <w:div w:id="1172722498">
      <w:bodyDiv w:val="1"/>
      <w:marLeft w:val="0"/>
      <w:marRight w:val="0"/>
      <w:marTop w:val="0"/>
      <w:marBottom w:val="0"/>
      <w:divBdr>
        <w:top w:val="none" w:sz="0" w:space="0" w:color="auto"/>
        <w:left w:val="none" w:sz="0" w:space="0" w:color="auto"/>
        <w:bottom w:val="none" w:sz="0" w:space="0" w:color="auto"/>
        <w:right w:val="none" w:sz="0" w:space="0" w:color="auto"/>
      </w:divBdr>
    </w:div>
    <w:div w:id="1197037772">
      <w:bodyDiv w:val="1"/>
      <w:marLeft w:val="0"/>
      <w:marRight w:val="0"/>
      <w:marTop w:val="0"/>
      <w:marBottom w:val="0"/>
      <w:divBdr>
        <w:top w:val="none" w:sz="0" w:space="0" w:color="auto"/>
        <w:left w:val="none" w:sz="0" w:space="0" w:color="auto"/>
        <w:bottom w:val="none" w:sz="0" w:space="0" w:color="auto"/>
        <w:right w:val="none" w:sz="0" w:space="0" w:color="auto"/>
      </w:divBdr>
    </w:div>
    <w:div w:id="1200315805">
      <w:bodyDiv w:val="1"/>
      <w:marLeft w:val="0"/>
      <w:marRight w:val="0"/>
      <w:marTop w:val="0"/>
      <w:marBottom w:val="0"/>
      <w:divBdr>
        <w:top w:val="none" w:sz="0" w:space="0" w:color="auto"/>
        <w:left w:val="none" w:sz="0" w:space="0" w:color="auto"/>
        <w:bottom w:val="none" w:sz="0" w:space="0" w:color="auto"/>
        <w:right w:val="none" w:sz="0" w:space="0" w:color="auto"/>
      </w:divBdr>
    </w:div>
    <w:div w:id="1210679221">
      <w:bodyDiv w:val="1"/>
      <w:marLeft w:val="0"/>
      <w:marRight w:val="0"/>
      <w:marTop w:val="0"/>
      <w:marBottom w:val="0"/>
      <w:divBdr>
        <w:top w:val="none" w:sz="0" w:space="0" w:color="auto"/>
        <w:left w:val="none" w:sz="0" w:space="0" w:color="auto"/>
        <w:bottom w:val="none" w:sz="0" w:space="0" w:color="auto"/>
        <w:right w:val="none" w:sz="0" w:space="0" w:color="auto"/>
      </w:divBdr>
    </w:div>
    <w:div w:id="1211187206">
      <w:bodyDiv w:val="1"/>
      <w:marLeft w:val="0"/>
      <w:marRight w:val="0"/>
      <w:marTop w:val="0"/>
      <w:marBottom w:val="0"/>
      <w:divBdr>
        <w:top w:val="none" w:sz="0" w:space="0" w:color="auto"/>
        <w:left w:val="none" w:sz="0" w:space="0" w:color="auto"/>
        <w:bottom w:val="none" w:sz="0" w:space="0" w:color="auto"/>
        <w:right w:val="none" w:sz="0" w:space="0" w:color="auto"/>
      </w:divBdr>
    </w:div>
    <w:div w:id="1215385718">
      <w:bodyDiv w:val="1"/>
      <w:marLeft w:val="0"/>
      <w:marRight w:val="0"/>
      <w:marTop w:val="0"/>
      <w:marBottom w:val="0"/>
      <w:divBdr>
        <w:top w:val="none" w:sz="0" w:space="0" w:color="auto"/>
        <w:left w:val="none" w:sz="0" w:space="0" w:color="auto"/>
        <w:bottom w:val="none" w:sz="0" w:space="0" w:color="auto"/>
        <w:right w:val="none" w:sz="0" w:space="0" w:color="auto"/>
      </w:divBdr>
    </w:div>
    <w:div w:id="1217012158">
      <w:bodyDiv w:val="1"/>
      <w:marLeft w:val="0"/>
      <w:marRight w:val="0"/>
      <w:marTop w:val="0"/>
      <w:marBottom w:val="0"/>
      <w:divBdr>
        <w:top w:val="none" w:sz="0" w:space="0" w:color="auto"/>
        <w:left w:val="none" w:sz="0" w:space="0" w:color="auto"/>
        <w:bottom w:val="none" w:sz="0" w:space="0" w:color="auto"/>
        <w:right w:val="none" w:sz="0" w:space="0" w:color="auto"/>
      </w:divBdr>
    </w:div>
    <w:div w:id="1217427817">
      <w:bodyDiv w:val="1"/>
      <w:marLeft w:val="0"/>
      <w:marRight w:val="0"/>
      <w:marTop w:val="0"/>
      <w:marBottom w:val="0"/>
      <w:divBdr>
        <w:top w:val="none" w:sz="0" w:space="0" w:color="auto"/>
        <w:left w:val="none" w:sz="0" w:space="0" w:color="auto"/>
        <w:bottom w:val="none" w:sz="0" w:space="0" w:color="auto"/>
        <w:right w:val="none" w:sz="0" w:space="0" w:color="auto"/>
      </w:divBdr>
    </w:div>
    <w:div w:id="1226604494">
      <w:bodyDiv w:val="1"/>
      <w:marLeft w:val="0"/>
      <w:marRight w:val="0"/>
      <w:marTop w:val="0"/>
      <w:marBottom w:val="0"/>
      <w:divBdr>
        <w:top w:val="none" w:sz="0" w:space="0" w:color="auto"/>
        <w:left w:val="none" w:sz="0" w:space="0" w:color="auto"/>
        <w:bottom w:val="none" w:sz="0" w:space="0" w:color="auto"/>
        <w:right w:val="none" w:sz="0" w:space="0" w:color="auto"/>
      </w:divBdr>
    </w:div>
    <w:div w:id="1241913074">
      <w:bodyDiv w:val="1"/>
      <w:marLeft w:val="0"/>
      <w:marRight w:val="0"/>
      <w:marTop w:val="0"/>
      <w:marBottom w:val="0"/>
      <w:divBdr>
        <w:top w:val="none" w:sz="0" w:space="0" w:color="auto"/>
        <w:left w:val="none" w:sz="0" w:space="0" w:color="auto"/>
        <w:bottom w:val="none" w:sz="0" w:space="0" w:color="auto"/>
        <w:right w:val="none" w:sz="0" w:space="0" w:color="auto"/>
      </w:divBdr>
    </w:div>
    <w:div w:id="1249341444">
      <w:bodyDiv w:val="1"/>
      <w:marLeft w:val="0"/>
      <w:marRight w:val="0"/>
      <w:marTop w:val="0"/>
      <w:marBottom w:val="0"/>
      <w:divBdr>
        <w:top w:val="none" w:sz="0" w:space="0" w:color="auto"/>
        <w:left w:val="none" w:sz="0" w:space="0" w:color="auto"/>
        <w:bottom w:val="none" w:sz="0" w:space="0" w:color="auto"/>
        <w:right w:val="none" w:sz="0" w:space="0" w:color="auto"/>
      </w:divBdr>
    </w:div>
    <w:div w:id="1268732021">
      <w:bodyDiv w:val="1"/>
      <w:marLeft w:val="0"/>
      <w:marRight w:val="0"/>
      <w:marTop w:val="0"/>
      <w:marBottom w:val="0"/>
      <w:divBdr>
        <w:top w:val="none" w:sz="0" w:space="0" w:color="auto"/>
        <w:left w:val="none" w:sz="0" w:space="0" w:color="auto"/>
        <w:bottom w:val="none" w:sz="0" w:space="0" w:color="auto"/>
        <w:right w:val="none" w:sz="0" w:space="0" w:color="auto"/>
      </w:divBdr>
    </w:div>
    <w:div w:id="1269192810">
      <w:bodyDiv w:val="1"/>
      <w:marLeft w:val="0"/>
      <w:marRight w:val="0"/>
      <w:marTop w:val="0"/>
      <w:marBottom w:val="0"/>
      <w:divBdr>
        <w:top w:val="none" w:sz="0" w:space="0" w:color="auto"/>
        <w:left w:val="none" w:sz="0" w:space="0" w:color="auto"/>
        <w:bottom w:val="none" w:sz="0" w:space="0" w:color="auto"/>
        <w:right w:val="none" w:sz="0" w:space="0" w:color="auto"/>
      </w:divBdr>
    </w:div>
    <w:div w:id="1280406917">
      <w:bodyDiv w:val="1"/>
      <w:marLeft w:val="0"/>
      <w:marRight w:val="0"/>
      <w:marTop w:val="0"/>
      <w:marBottom w:val="0"/>
      <w:divBdr>
        <w:top w:val="none" w:sz="0" w:space="0" w:color="auto"/>
        <w:left w:val="none" w:sz="0" w:space="0" w:color="auto"/>
        <w:bottom w:val="none" w:sz="0" w:space="0" w:color="auto"/>
        <w:right w:val="none" w:sz="0" w:space="0" w:color="auto"/>
      </w:divBdr>
      <w:divsChild>
        <w:div w:id="910232682">
          <w:marLeft w:val="480"/>
          <w:marRight w:val="0"/>
          <w:marTop w:val="0"/>
          <w:marBottom w:val="0"/>
          <w:divBdr>
            <w:top w:val="none" w:sz="0" w:space="0" w:color="auto"/>
            <w:left w:val="none" w:sz="0" w:space="0" w:color="auto"/>
            <w:bottom w:val="none" w:sz="0" w:space="0" w:color="auto"/>
            <w:right w:val="none" w:sz="0" w:space="0" w:color="auto"/>
          </w:divBdr>
        </w:div>
        <w:div w:id="1988703402">
          <w:marLeft w:val="480"/>
          <w:marRight w:val="0"/>
          <w:marTop w:val="0"/>
          <w:marBottom w:val="0"/>
          <w:divBdr>
            <w:top w:val="none" w:sz="0" w:space="0" w:color="auto"/>
            <w:left w:val="none" w:sz="0" w:space="0" w:color="auto"/>
            <w:bottom w:val="none" w:sz="0" w:space="0" w:color="auto"/>
            <w:right w:val="none" w:sz="0" w:space="0" w:color="auto"/>
          </w:divBdr>
        </w:div>
        <w:div w:id="1305356350">
          <w:marLeft w:val="480"/>
          <w:marRight w:val="0"/>
          <w:marTop w:val="0"/>
          <w:marBottom w:val="0"/>
          <w:divBdr>
            <w:top w:val="none" w:sz="0" w:space="0" w:color="auto"/>
            <w:left w:val="none" w:sz="0" w:space="0" w:color="auto"/>
            <w:bottom w:val="none" w:sz="0" w:space="0" w:color="auto"/>
            <w:right w:val="none" w:sz="0" w:space="0" w:color="auto"/>
          </w:divBdr>
        </w:div>
        <w:div w:id="1448236222">
          <w:marLeft w:val="480"/>
          <w:marRight w:val="0"/>
          <w:marTop w:val="0"/>
          <w:marBottom w:val="0"/>
          <w:divBdr>
            <w:top w:val="none" w:sz="0" w:space="0" w:color="auto"/>
            <w:left w:val="none" w:sz="0" w:space="0" w:color="auto"/>
            <w:bottom w:val="none" w:sz="0" w:space="0" w:color="auto"/>
            <w:right w:val="none" w:sz="0" w:space="0" w:color="auto"/>
          </w:divBdr>
        </w:div>
        <w:div w:id="596400949">
          <w:marLeft w:val="480"/>
          <w:marRight w:val="0"/>
          <w:marTop w:val="0"/>
          <w:marBottom w:val="0"/>
          <w:divBdr>
            <w:top w:val="none" w:sz="0" w:space="0" w:color="auto"/>
            <w:left w:val="none" w:sz="0" w:space="0" w:color="auto"/>
            <w:bottom w:val="none" w:sz="0" w:space="0" w:color="auto"/>
            <w:right w:val="none" w:sz="0" w:space="0" w:color="auto"/>
          </w:divBdr>
        </w:div>
        <w:div w:id="530997565">
          <w:marLeft w:val="480"/>
          <w:marRight w:val="0"/>
          <w:marTop w:val="0"/>
          <w:marBottom w:val="0"/>
          <w:divBdr>
            <w:top w:val="none" w:sz="0" w:space="0" w:color="auto"/>
            <w:left w:val="none" w:sz="0" w:space="0" w:color="auto"/>
            <w:bottom w:val="none" w:sz="0" w:space="0" w:color="auto"/>
            <w:right w:val="none" w:sz="0" w:space="0" w:color="auto"/>
          </w:divBdr>
        </w:div>
        <w:div w:id="1977568013">
          <w:marLeft w:val="480"/>
          <w:marRight w:val="0"/>
          <w:marTop w:val="0"/>
          <w:marBottom w:val="0"/>
          <w:divBdr>
            <w:top w:val="none" w:sz="0" w:space="0" w:color="auto"/>
            <w:left w:val="none" w:sz="0" w:space="0" w:color="auto"/>
            <w:bottom w:val="none" w:sz="0" w:space="0" w:color="auto"/>
            <w:right w:val="none" w:sz="0" w:space="0" w:color="auto"/>
          </w:divBdr>
        </w:div>
        <w:div w:id="754861813">
          <w:marLeft w:val="480"/>
          <w:marRight w:val="0"/>
          <w:marTop w:val="0"/>
          <w:marBottom w:val="0"/>
          <w:divBdr>
            <w:top w:val="none" w:sz="0" w:space="0" w:color="auto"/>
            <w:left w:val="none" w:sz="0" w:space="0" w:color="auto"/>
            <w:bottom w:val="none" w:sz="0" w:space="0" w:color="auto"/>
            <w:right w:val="none" w:sz="0" w:space="0" w:color="auto"/>
          </w:divBdr>
        </w:div>
        <w:div w:id="391539905">
          <w:marLeft w:val="480"/>
          <w:marRight w:val="0"/>
          <w:marTop w:val="0"/>
          <w:marBottom w:val="0"/>
          <w:divBdr>
            <w:top w:val="none" w:sz="0" w:space="0" w:color="auto"/>
            <w:left w:val="none" w:sz="0" w:space="0" w:color="auto"/>
            <w:bottom w:val="none" w:sz="0" w:space="0" w:color="auto"/>
            <w:right w:val="none" w:sz="0" w:space="0" w:color="auto"/>
          </w:divBdr>
        </w:div>
        <w:div w:id="1404832943">
          <w:marLeft w:val="480"/>
          <w:marRight w:val="0"/>
          <w:marTop w:val="0"/>
          <w:marBottom w:val="0"/>
          <w:divBdr>
            <w:top w:val="none" w:sz="0" w:space="0" w:color="auto"/>
            <w:left w:val="none" w:sz="0" w:space="0" w:color="auto"/>
            <w:bottom w:val="none" w:sz="0" w:space="0" w:color="auto"/>
            <w:right w:val="none" w:sz="0" w:space="0" w:color="auto"/>
          </w:divBdr>
        </w:div>
        <w:div w:id="573466168">
          <w:marLeft w:val="480"/>
          <w:marRight w:val="0"/>
          <w:marTop w:val="0"/>
          <w:marBottom w:val="0"/>
          <w:divBdr>
            <w:top w:val="none" w:sz="0" w:space="0" w:color="auto"/>
            <w:left w:val="none" w:sz="0" w:space="0" w:color="auto"/>
            <w:bottom w:val="none" w:sz="0" w:space="0" w:color="auto"/>
            <w:right w:val="none" w:sz="0" w:space="0" w:color="auto"/>
          </w:divBdr>
        </w:div>
        <w:div w:id="527067298">
          <w:marLeft w:val="480"/>
          <w:marRight w:val="0"/>
          <w:marTop w:val="0"/>
          <w:marBottom w:val="0"/>
          <w:divBdr>
            <w:top w:val="none" w:sz="0" w:space="0" w:color="auto"/>
            <w:left w:val="none" w:sz="0" w:space="0" w:color="auto"/>
            <w:bottom w:val="none" w:sz="0" w:space="0" w:color="auto"/>
            <w:right w:val="none" w:sz="0" w:space="0" w:color="auto"/>
          </w:divBdr>
        </w:div>
        <w:div w:id="1976058513">
          <w:marLeft w:val="480"/>
          <w:marRight w:val="0"/>
          <w:marTop w:val="0"/>
          <w:marBottom w:val="0"/>
          <w:divBdr>
            <w:top w:val="none" w:sz="0" w:space="0" w:color="auto"/>
            <w:left w:val="none" w:sz="0" w:space="0" w:color="auto"/>
            <w:bottom w:val="none" w:sz="0" w:space="0" w:color="auto"/>
            <w:right w:val="none" w:sz="0" w:space="0" w:color="auto"/>
          </w:divBdr>
        </w:div>
        <w:div w:id="787116234">
          <w:marLeft w:val="480"/>
          <w:marRight w:val="0"/>
          <w:marTop w:val="0"/>
          <w:marBottom w:val="0"/>
          <w:divBdr>
            <w:top w:val="none" w:sz="0" w:space="0" w:color="auto"/>
            <w:left w:val="none" w:sz="0" w:space="0" w:color="auto"/>
            <w:bottom w:val="none" w:sz="0" w:space="0" w:color="auto"/>
            <w:right w:val="none" w:sz="0" w:space="0" w:color="auto"/>
          </w:divBdr>
        </w:div>
        <w:div w:id="772240698">
          <w:marLeft w:val="480"/>
          <w:marRight w:val="0"/>
          <w:marTop w:val="0"/>
          <w:marBottom w:val="0"/>
          <w:divBdr>
            <w:top w:val="none" w:sz="0" w:space="0" w:color="auto"/>
            <w:left w:val="none" w:sz="0" w:space="0" w:color="auto"/>
            <w:bottom w:val="none" w:sz="0" w:space="0" w:color="auto"/>
            <w:right w:val="none" w:sz="0" w:space="0" w:color="auto"/>
          </w:divBdr>
        </w:div>
        <w:div w:id="1233200992">
          <w:marLeft w:val="480"/>
          <w:marRight w:val="0"/>
          <w:marTop w:val="0"/>
          <w:marBottom w:val="0"/>
          <w:divBdr>
            <w:top w:val="none" w:sz="0" w:space="0" w:color="auto"/>
            <w:left w:val="none" w:sz="0" w:space="0" w:color="auto"/>
            <w:bottom w:val="none" w:sz="0" w:space="0" w:color="auto"/>
            <w:right w:val="none" w:sz="0" w:space="0" w:color="auto"/>
          </w:divBdr>
        </w:div>
        <w:div w:id="1818375837">
          <w:marLeft w:val="480"/>
          <w:marRight w:val="0"/>
          <w:marTop w:val="0"/>
          <w:marBottom w:val="0"/>
          <w:divBdr>
            <w:top w:val="none" w:sz="0" w:space="0" w:color="auto"/>
            <w:left w:val="none" w:sz="0" w:space="0" w:color="auto"/>
            <w:bottom w:val="none" w:sz="0" w:space="0" w:color="auto"/>
            <w:right w:val="none" w:sz="0" w:space="0" w:color="auto"/>
          </w:divBdr>
        </w:div>
        <w:div w:id="2081322205">
          <w:marLeft w:val="480"/>
          <w:marRight w:val="0"/>
          <w:marTop w:val="0"/>
          <w:marBottom w:val="0"/>
          <w:divBdr>
            <w:top w:val="none" w:sz="0" w:space="0" w:color="auto"/>
            <w:left w:val="none" w:sz="0" w:space="0" w:color="auto"/>
            <w:bottom w:val="none" w:sz="0" w:space="0" w:color="auto"/>
            <w:right w:val="none" w:sz="0" w:space="0" w:color="auto"/>
          </w:divBdr>
        </w:div>
        <w:div w:id="1162890052">
          <w:marLeft w:val="480"/>
          <w:marRight w:val="0"/>
          <w:marTop w:val="0"/>
          <w:marBottom w:val="0"/>
          <w:divBdr>
            <w:top w:val="none" w:sz="0" w:space="0" w:color="auto"/>
            <w:left w:val="none" w:sz="0" w:space="0" w:color="auto"/>
            <w:bottom w:val="none" w:sz="0" w:space="0" w:color="auto"/>
            <w:right w:val="none" w:sz="0" w:space="0" w:color="auto"/>
          </w:divBdr>
        </w:div>
        <w:div w:id="839008558">
          <w:marLeft w:val="480"/>
          <w:marRight w:val="0"/>
          <w:marTop w:val="0"/>
          <w:marBottom w:val="0"/>
          <w:divBdr>
            <w:top w:val="none" w:sz="0" w:space="0" w:color="auto"/>
            <w:left w:val="none" w:sz="0" w:space="0" w:color="auto"/>
            <w:bottom w:val="none" w:sz="0" w:space="0" w:color="auto"/>
            <w:right w:val="none" w:sz="0" w:space="0" w:color="auto"/>
          </w:divBdr>
        </w:div>
        <w:div w:id="65689656">
          <w:marLeft w:val="480"/>
          <w:marRight w:val="0"/>
          <w:marTop w:val="0"/>
          <w:marBottom w:val="0"/>
          <w:divBdr>
            <w:top w:val="none" w:sz="0" w:space="0" w:color="auto"/>
            <w:left w:val="none" w:sz="0" w:space="0" w:color="auto"/>
            <w:bottom w:val="none" w:sz="0" w:space="0" w:color="auto"/>
            <w:right w:val="none" w:sz="0" w:space="0" w:color="auto"/>
          </w:divBdr>
        </w:div>
        <w:div w:id="1774008052">
          <w:marLeft w:val="480"/>
          <w:marRight w:val="0"/>
          <w:marTop w:val="0"/>
          <w:marBottom w:val="0"/>
          <w:divBdr>
            <w:top w:val="none" w:sz="0" w:space="0" w:color="auto"/>
            <w:left w:val="none" w:sz="0" w:space="0" w:color="auto"/>
            <w:bottom w:val="none" w:sz="0" w:space="0" w:color="auto"/>
            <w:right w:val="none" w:sz="0" w:space="0" w:color="auto"/>
          </w:divBdr>
        </w:div>
        <w:div w:id="1384520778">
          <w:marLeft w:val="480"/>
          <w:marRight w:val="0"/>
          <w:marTop w:val="0"/>
          <w:marBottom w:val="0"/>
          <w:divBdr>
            <w:top w:val="none" w:sz="0" w:space="0" w:color="auto"/>
            <w:left w:val="none" w:sz="0" w:space="0" w:color="auto"/>
            <w:bottom w:val="none" w:sz="0" w:space="0" w:color="auto"/>
            <w:right w:val="none" w:sz="0" w:space="0" w:color="auto"/>
          </w:divBdr>
        </w:div>
        <w:div w:id="950011020">
          <w:marLeft w:val="480"/>
          <w:marRight w:val="0"/>
          <w:marTop w:val="0"/>
          <w:marBottom w:val="0"/>
          <w:divBdr>
            <w:top w:val="none" w:sz="0" w:space="0" w:color="auto"/>
            <w:left w:val="none" w:sz="0" w:space="0" w:color="auto"/>
            <w:bottom w:val="none" w:sz="0" w:space="0" w:color="auto"/>
            <w:right w:val="none" w:sz="0" w:space="0" w:color="auto"/>
          </w:divBdr>
        </w:div>
        <w:div w:id="366950154">
          <w:marLeft w:val="480"/>
          <w:marRight w:val="0"/>
          <w:marTop w:val="0"/>
          <w:marBottom w:val="0"/>
          <w:divBdr>
            <w:top w:val="none" w:sz="0" w:space="0" w:color="auto"/>
            <w:left w:val="none" w:sz="0" w:space="0" w:color="auto"/>
            <w:bottom w:val="none" w:sz="0" w:space="0" w:color="auto"/>
            <w:right w:val="none" w:sz="0" w:space="0" w:color="auto"/>
          </w:divBdr>
        </w:div>
        <w:div w:id="601034193">
          <w:marLeft w:val="480"/>
          <w:marRight w:val="0"/>
          <w:marTop w:val="0"/>
          <w:marBottom w:val="0"/>
          <w:divBdr>
            <w:top w:val="none" w:sz="0" w:space="0" w:color="auto"/>
            <w:left w:val="none" w:sz="0" w:space="0" w:color="auto"/>
            <w:bottom w:val="none" w:sz="0" w:space="0" w:color="auto"/>
            <w:right w:val="none" w:sz="0" w:space="0" w:color="auto"/>
          </w:divBdr>
        </w:div>
      </w:divsChild>
    </w:div>
    <w:div w:id="1284269384">
      <w:bodyDiv w:val="1"/>
      <w:marLeft w:val="0"/>
      <w:marRight w:val="0"/>
      <w:marTop w:val="0"/>
      <w:marBottom w:val="0"/>
      <w:divBdr>
        <w:top w:val="none" w:sz="0" w:space="0" w:color="auto"/>
        <w:left w:val="none" w:sz="0" w:space="0" w:color="auto"/>
        <w:bottom w:val="none" w:sz="0" w:space="0" w:color="auto"/>
        <w:right w:val="none" w:sz="0" w:space="0" w:color="auto"/>
      </w:divBdr>
    </w:div>
    <w:div w:id="1284457787">
      <w:bodyDiv w:val="1"/>
      <w:marLeft w:val="0"/>
      <w:marRight w:val="0"/>
      <w:marTop w:val="0"/>
      <w:marBottom w:val="0"/>
      <w:divBdr>
        <w:top w:val="none" w:sz="0" w:space="0" w:color="auto"/>
        <w:left w:val="none" w:sz="0" w:space="0" w:color="auto"/>
        <w:bottom w:val="none" w:sz="0" w:space="0" w:color="auto"/>
        <w:right w:val="none" w:sz="0" w:space="0" w:color="auto"/>
      </w:divBdr>
    </w:div>
    <w:div w:id="1292445152">
      <w:bodyDiv w:val="1"/>
      <w:marLeft w:val="0"/>
      <w:marRight w:val="0"/>
      <w:marTop w:val="0"/>
      <w:marBottom w:val="0"/>
      <w:divBdr>
        <w:top w:val="none" w:sz="0" w:space="0" w:color="auto"/>
        <w:left w:val="none" w:sz="0" w:space="0" w:color="auto"/>
        <w:bottom w:val="none" w:sz="0" w:space="0" w:color="auto"/>
        <w:right w:val="none" w:sz="0" w:space="0" w:color="auto"/>
      </w:divBdr>
    </w:div>
    <w:div w:id="1322736657">
      <w:bodyDiv w:val="1"/>
      <w:marLeft w:val="0"/>
      <w:marRight w:val="0"/>
      <w:marTop w:val="0"/>
      <w:marBottom w:val="0"/>
      <w:divBdr>
        <w:top w:val="none" w:sz="0" w:space="0" w:color="auto"/>
        <w:left w:val="none" w:sz="0" w:space="0" w:color="auto"/>
        <w:bottom w:val="none" w:sz="0" w:space="0" w:color="auto"/>
        <w:right w:val="none" w:sz="0" w:space="0" w:color="auto"/>
      </w:divBdr>
    </w:div>
    <w:div w:id="1337029058">
      <w:bodyDiv w:val="1"/>
      <w:marLeft w:val="0"/>
      <w:marRight w:val="0"/>
      <w:marTop w:val="0"/>
      <w:marBottom w:val="0"/>
      <w:divBdr>
        <w:top w:val="none" w:sz="0" w:space="0" w:color="auto"/>
        <w:left w:val="none" w:sz="0" w:space="0" w:color="auto"/>
        <w:bottom w:val="none" w:sz="0" w:space="0" w:color="auto"/>
        <w:right w:val="none" w:sz="0" w:space="0" w:color="auto"/>
      </w:divBdr>
    </w:div>
    <w:div w:id="1337806191">
      <w:bodyDiv w:val="1"/>
      <w:marLeft w:val="0"/>
      <w:marRight w:val="0"/>
      <w:marTop w:val="0"/>
      <w:marBottom w:val="0"/>
      <w:divBdr>
        <w:top w:val="none" w:sz="0" w:space="0" w:color="auto"/>
        <w:left w:val="none" w:sz="0" w:space="0" w:color="auto"/>
        <w:bottom w:val="none" w:sz="0" w:space="0" w:color="auto"/>
        <w:right w:val="none" w:sz="0" w:space="0" w:color="auto"/>
      </w:divBdr>
    </w:div>
    <w:div w:id="1344629818">
      <w:bodyDiv w:val="1"/>
      <w:marLeft w:val="0"/>
      <w:marRight w:val="0"/>
      <w:marTop w:val="0"/>
      <w:marBottom w:val="0"/>
      <w:divBdr>
        <w:top w:val="none" w:sz="0" w:space="0" w:color="auto"/>
        <w:left w:val="none" w:sz="0" w:space="0" w:color="auto"/>
        <w:bottom w:val="none" w:sz="0" w:space="0" w:color="auto"/>
        <w:right w:val="none" w:sz="0" w:space="0" w:color="auto"/>
      </w:divBdr>
    </w:div>
    <w:div w:id="1357779204">
      <w:bodyDiv w:val="1"/>
      <w:marLeft w:val="0"/>
      <w:marRight w:val="0"/>
      <w:marTop w:val="0"/>
      <w:marBottom w:val="0"/>
      <w:divBdr>
        <w:top w:val="none" w:sz="0" w:space="0" w:color="auto"/>
        <w:left w:val="none" w:sz="0" w:space="0" w:color="auto"/>
        <w:bottom w:val="none" w:sz="0" w:space="0" w:color="auto"/>
        <w:right w:val="none" w:sz="0" w:space="0" w:color="auto"/>
      </w:divBdr>
    </w:div>
    <w:div w:id="1358502636">
      <w:bodyDiv w:val="1"/>
      <w:marLeft w:val="0"/>
      <w:marRight w:val="0"/>
      <w:marTop w:val="0"/>
      <w:marBottom w:val="0"/>
      <w:divBdr>
        <w:top w:val="none" w:sz="0" w:space="0" w:color="auto"/>
        <w:left w:val="none" w:sz="0" w:space="0" w:color="auto"/>
        <w:bottom w:val="none" w:sz="0" w:space="0" w:color="auto"/>
        <w:right w:val="none" w:sz="0" w:space="0" w:color="auto"/>
      </w:divBdr>
    </w:div>
    <w:div w:id="1358696016">
      <w:bodyDiv w:val="1"/>
      <w:marLeft w:val="0"/>
      <w:marRight w:val="0"/>
      <w:marTop w:val="0"/>
      <w:marBottom w:val="0"/>
      <w:divBdr>
        <w:top w:val="none" w:sz="0" w:space="0" w:color="auto"/>
        <w:left w:val="none" w:sz="0" w:space="0" w:color="auto"/>
        <w:bottom w:val="none" w:sz="0" w:space="0" w:color="auto"/>
        <w:right w:val="none" w:sz="0" w:space="0" w:color="auto"/>
      </w:divBdr>
    </w:div>
    <w:div w:id="1368605651">
      <w:bodyDiv w:val="1"/>
      <w:marLeft w:val="0"/>
      <w:marRight w:val="0"/>
      <w:marTop w:val="0"/>
      <w:marBottom w:val="0"/>
      <w:divBdr>
        <w:top w:val="none" w:sz="0" w:space="0" w:color="auto"/>
        <w:left w:val="none" w:sz="0" w:space="0" w:color="auto"/>
        <w:bottom w:val="none" w:sz="0" w:space="0" w:color="auto"/>
        <w:right w:val="none" w:sz="0" w:space="0" w:color="auto"/>
      </w:divBdr>
    </w:div>
    <w:div w:id="1383138986">
      <w:bodyDiv w:val="1"/>
      <w:marLeft w:val="0"/>
      <w:marRight w:val="0"/>
      <w:marTop w:val="0"/>
      <w:marBottom w:val="0"/>
      <w:divBdr>
        <w:top w:val="none" w:sz="0" w:space="0" w:color="auto"/>
        <w:left w:val="none" w:sz="0" w:space="0" w:color="auto"/>
        <w:bottom w:val="none" w:sz="0" w:space="0" w:color="auto"/>
        <w:right w:val="none" w:sz="0" w:space="0" w:color="auto"/>
      </w:divBdr>
    </w:div>
    <w:div w:id="1383867644">
      <w:bodyDiv w:val="1"/>
      <w:marLeft w:val="0"/>
      <w:marRight w:val="0"/>
      <w:marTop w:val="0"/>
      <w:marBottom w:val="0"/>
      <w:divBdr>
        <w:top w:val="none" w:sz="0" w:space="0" w:color="auto"/>
        <w:left w:val="none" w:sz="0" w:space="0" w:color="auto"/>
        <w:bottom w:val="none" w:sz="0" w:space="0" w:color="auto"/>
        <w:right w:val="none" w:sz="0" w:space="0" w:color="auto"/>
      </w:divBdr>
    </w:div>
    <w:div w:id="1390299691">
      <w:bodyDiv w:val="1"/>
      <w:marLeft w:val="0"/>
      <w:marRight w:val="0"/>
      <w:marTop w:val="0"/>
      <w:marBottom w:val="0"/>
      <w:divBdr>
        <w:top w:val="none" w:sz="0" w:space="0" w:color="auto"/>
        <w:left w:val="none" w:sz="0" w:space="0" w:color="auto"/>
        <w:bottom w:val="none" w:sz="0" w:space="0" w:color="auto"/>
        <w:right w:val="none" w:sz="0" w:space="0" w:color="auto"/>
      </w:divBdr>
      <w:divsChild>
        <w:div w:id="1937470366">
          <w:marLeft w:val="480"/>
          <w:marRight w:val="0"/>
          <w:marTop w:val="0"/>
          <w:marBottom w:val="0"/>
          <w:divBdr>
            <w:top w:val="none" w:sz="0" w:space="0" w:color="auto"/>
            <w:left w:val="none" w:sz="0" w:space="0" w:color="auto"/>
            <w:bottom w:val="none" w:sz="0" w:space="0" w:color="auto"/>
            <w:right w:val="none" w:sz="0" w:space="0" w:color="auto"/>
          </w:divBdr>
        </w:div>
        <w:div w:id="647824432">
          <w:marLeft w:val="480"/>
          <w:marRight w:val="0"/>
          <w:marTop w:val="0"/>
          <w:marBottom w:val="0"/>
          <w:divBdr>
            <w:top w:val="none" w:sz="0" w:space="0" w:color="auto"/>
            <w:left w:val="none" w:sz="0" w:space="0" w:color="auto"/>
            <w:bottom w:val="none" w:sz="0" w:space="0" w:color="auto"/>
            <w:right w:val="none" w:sz="0" w:space="0" w:color="auto"/>
          </w:divBdr>
        </w:div>
        <w:div w:id="363675950">
          <w:marLeft w:val="480"/>
          <w:marRight w:val="0"/>
          <w:marTop w:val="0"/>
          <w:marBottom w:val="0"/>
          <w:divBdr>
            <w:top w:val="none" w:sz="0" w:space="0" w:color="auto"/>
            <w:left w:val="none" w:sz="0" w:space="0" w:color="auto"/>
            <w:bottom w:val="none" w:sz="0" w:space="0" w:color="auto"/>
            <w:right w:val="none" w:sz="0" w:space="0" w:color="auto"/>
          </w:divBdr>
        </w:div>
        <w:div w:id="1074812489">
          <w:marLeft w:val="480"/>
          <w:marRight w:val="0"/>
          <w:marTop w:val="0"/>
          <w:marBottom w:val="0"/>
          <w:divBdr>
            <w:top w:val="none" w:sz="0" w:space="0" w:color="auto"/>
            <w:left w:val="none" w:sz="0" w:space="0" w:color="auto"/>
            <w:bottom w:val="none" w:sz="0" w:space="0" w:color="auto"/>
            <w:right w:val="none" w:sz="0" w:space="0" w:color="auto"/>
          </w:divBdr>
        </w:div>
        <w:div w:id="1904633392">
          <w:marLeft w:val="480"/>
          <w:marRight w:val="0"/>
          <w:marTop w:val="0"/>
          <w:marBottom w:val="0"/>
          <w:divBdr>
            <w:top w:val="none" w:sz="0" w:space="0" w:color="auto"/>
            <w:left w:val="none" w:sz="0" w:space="0" w:color="auto"/>
            <w:bottom w:val="none" w:sz="0" w:space="0" w:color="auto"/>
            <w:right w:val="none" w:sz="0" w:space="0" w:color="auto"/>
          </w:divBdr>
        </w:div>
        <w:div w:id="2020306465">
          <w:marLeft w:val="480"/>
          <w:marRight w:val="0"/>
          <w:marTop w:val="0"/>
          <w:marBottom w:val="0"/>
          <w:divBdr>
            <w:top w:val="none" w:sz="0" w:space="0" w:color="auto"/>
            <w:left w:val="none" w:sz="0" w:space="0" w:color="auto"/>
            <w:bottom w:val="none" w:sz="0" w:space="0" w:color="auto"/>
            <w:right w:val="none" w:sz="0" w:space="0" w:color="auto"/>
          </w:divBdr>
        </w:div>
        <w:div w:id="2029594786">
          <w:marLeft w:val="480"/>
          <w:marRight w:val="0"/>
          <w:marTop w:val="0"/>
          <w:marBottom w:val="0"/>
          <w:divBdr>
            <w:top w:val="none" w:sz="0" w:space="0" w:color="auto"/>
            <w:left w:val="none" w:sz="0" w:space="0" w:color="auto"/>
            <w:bottom w:val="none" w:sz="0" w:space="0" w:color="auto"/>
            <w:right w:val="none" w:sz="0" w:space="0" w:color="auto"/>
          </w:divBdr>
        </w:div>
        <w:div w:id="647632977">
          <w:marLeft w:val="480"/>
          <w:marRight w:val="0"/>
          <w:marTop w:val="0"/>
          <w:marBottom w:val="0"/>
          <w:divBdr>
            <w:top w:val="none" w:sz="0" w:space="0" w:color="auto"/>
            <w:left w:val="none" w:sz="0" w:space="0" w:color="auto"/>
            <w:bottom w:val="none" w:sz="0" w:space="0" w:color="auto"/>
            <w:right w:val="none" w:sz="0" w:space="0" w:color="auto"/>
          </w:divBdr>
        </w:div>
        <w:div w:id="1867014012">
          <w:marLeft w:val="480"/>
          <w:marRight w:val="0"/>
          <w:marTop w:val="0"/>
          <w:marBottom w:val="0"/>
          <w:divBdr>
            <w:top w:val="none" w:sz="0" w:space="0" w:color="auto"/>
            <w:left w:val="none" w:sz="0" w:space="0" w:color="auto"/>
            <w:bottom w:val="none" w:sz="0" w:space="0" w:color="auto"/>
            <w:right w:val="none" w:sz="0" w:space="0" w:color="auto"/>
          </w:divBdr>
        </w:div>
        <w:div w:id="2128741782">
          <w:marLeft w:val="480"/>
          <w:marRight w:val="0"/>
          <w:marTop w:val="0"/>
          <w:marBottom w:val="0"/>
          <w:divBdr>
            <w:top w:val="none" w:sz="0" w:space="0" w:color="auto"/>
            <w:left w:val="none" w:sz="0" w:space="0" w:color="auto"/>
            <w:bottom w:val="none" w:sz="0" w:space="0" w:color="auto"/>
            <w:right w:val="none" w:sz="0" w:space="0" w:color="auto"/>
          </w:divBdr>
        </w:div>
        <w:div w:id="34618653">
          <w:marLeft w:val="480"/>
          <w:marRight w:val="0"/>
          <w:marTop w:val="0"/>
          <w:marBottom w:val="0"/>
          <w:divBdr>
            <w:top w:val="none" w:sz="0" w:space="0" w:color="auto"/>
            <w:left w:val="none" w:sz="0" w:space="0" w:color="auto"/>
            <w:bottom w:val="none" w:sz="0" w:space="0" w:color="auto"/>
            <w:right w:val="none" w:sz="0" w:space="0" w:color="auto"/>
          </w:divBdr>
        </w:div>
        <w:div w:id="1490558236">
          <w:marLeft w:val="480"/>
          <w:marRight w:val="0"/>
          <w:marTop w:val="0"/>
          <w:marBottom w:val="0"/>
          <w:divBdr>
            <w:top w:val="none" w:sz="0" w:space="0" w:color="auto"/>
            <w:left w:val="none" w:sz="0" w:space="0" w:color="auto"/>
            <w:bottom w:val="none" w:sz="0" w:space="0" w:color="auto"/>
            <w:right w:val="none" w:sz="0" w:space="0" w:color="auto"/>
          </w:divBdr>
        </w:div>
        <w:div w:id="161512122">
          <w:marLeft w:val="480"/>
          <w:marRight w:val="0"/>
          <w:marTop w:val="0"/>
          <w:marBottom w:val="0"/>
          <w:divBdr>
            <w:top w:val="none" w:sz="0" w:space="0" w:color="auto"/>
            <w:left w:val="none" w:sz="0" w:space="0" w:color="auto"/>
            <w:bottom w:val="none" w:sz="0" w:space="0" w:color="auto"/>
            <w:right w:val="none" w:sz="0" w:space="0" w:color="auto"/>
          </w:divBdr>
        </w:div>
        <w:div w:id="1174606145">
          <w:marLeft w:val="480"/>
          <w:marRight w:val="0"/>
          <w:marTop w:val="0"/>
          <w:marBottom w:val="0"/>
          <w:divBdr>
            <w:top w:val="none" w:sz="0" w:space="0" w:color="auto"/>
            <w:left w:val="none" w:sz="0" w:space="0" w:color="auto"/>
            <w:bottom w:val="none" w:sz="0" w:space="0" w:color="auto"/>
            <w:right w:val="none" w:sz="0" w:space="0" w:color="auto"/>
          </w:divBdr>
        </w:div>
        <w:div w:id="839346580">
          <w:marLeft w:val="480"/>
          <w:marRight w:val="0"/>
          <w:marTop w:val="0"/>
          <w:marBottom w:val="0"/>
          <w:divBdr>
            <w:top w:val="none" w:sz="0" w:space="0" w:color="auto"/>
            <w:left w:val="none" w:sz="0" w:space="0" w:color="auto"/>
            <w:bottom w:val="none" w:sz="0" w:space="0" w:color="auto"/>
            <w:right w:val="none" w:sz="0" w:space="0" w:color="auto"/>
          </w:divBdr>
        </w:div>
        <w:div w:id="1179083132">
          <w:marLeft w:val="480"/>
          <w:marRight w:val="0"/>
          <w:marTop w:val="0"/>
          <w:marBottom w:val="0"/>
          <w:divBdr>
            <w:top w:val="none" w:sz="0" w:space="0" w:color="auto"/>
            <w:left w:val="none" w:sz="0" w:space="0" w:color="auto"/>
            <w:bottom w:val="none" w:sz="0" w:space="0" w:color="auto"/>
            <w:right w:val="none" w:sz="0" w:space="0" w:color="auto"/>
          </w:divBdr>
        </w:div>
        <w:div w:id="840240275">
          <w:marLeft w:val="480"/>
          <w:marRight w:val="0"/>
          <w:marTop w:val="0"/>
          <w:marBottom w:val="0"/>
          <w:divBdr>
            <w:top w:val="none" w:sz="0" w:space="0" w:color="auto"/>
            <w:left w:val="none" w:sz="0" w:space="0" w:color="auto"/>
            <w:bottom w:val="none" w:sz="0" w:space="0" w:color="auto"/>
            <w:right w:val="none" w:sz="0" w:space="0" w:color="auto"/>
          </w:divBdr>
        </w:div>
        <w:div w:id="2138185085">
          <w:marLeft w:val="480"/>
          <w:marRight w:val="0"/>
          <w:marTop w:val="0"/>
          <w:marBottom w:val="0"/>
          <w:divBdr>
            <w:top w:val="none" w:sz="0" w:space="0" w:color="auto"/>
            <w:left w:val="none" w:sz="0" w:space="0" w:color="auto"/>
            <w:bottom w:val="none" w:sz="0" w:space="0" w:color="auto"/>
            <w:right w:val="none" w:sz="0" w:space="0" w:color="auto"/>
          </w:divBdr>
        </w:div>
        <w:div w:id="1590382783">
          <w:marLeft w:val="480"/>
          <w:marRight w:val="0"/>
          <w:marTop w:val="0"/>
          <w:marBottom w:val="0"/>
          <w:divBdr>
            <w:top w:val="none" w:sz="0" w:space="0" w:color="auto"/>
            <w:left w:val="none" w:sz="0" w:space="0" w:color="auto"/>
            <w:bottom w:val="none" w:sz="0" w:space="0" w:color="auto"/>
            <w:right w:val="none" w:sz="0" w:space="0" w:color="auto"/>
          </w:divBdr>
        </w:div>
        <w:div w:id="1197812374">
          <w:marLeft w:val="480"/>
          <w:marRight w:val="0"/>
          <w:marTop w:val="0"/>
          <w:marBottom w:val="0"/>
          <w:divBdr>
            <w:top w:val="none" w:sz="0" w:space="0" w:color="auto"/>
            <w:left w:val="none" w:sz="0" w:space="0" w:color="auto"/>
            <w:bottom w:val="none" w:sz="0" w:space="0" w:color="auto"/>
            <w:right w:val="none" w:sz="0" w:space="0" w:color="auto"/>
          </w:divBdr>
        </w:div>
        <w:div w:id="513498001">
          <w:marLeft w:val="480"/>
          <w:marRight w:val="0"/>
          <w:marTop w:val="0"/>
          <w:marBottom w:val="0"/>
          <w:divBdr>
            <w:top w:val="none" w:sz="0" w:space="0" w:color="auto"/>
            <w:left w:val="none" w:sz="0" w:space="0" w:color="auto"/>
            <w:bottom w:val="none" w:sz="0" w:space="0" w:color="auto"/>
            <w:right w:val="none" w:sz="0" w:space="0" w:color="auto"/>
          </w:divBdr>
        </w:div>
        <w:div w:id="990249475">
          <w:marLeft w:val="480"/>
          <w:marRight w:val="0"/>
          <w:marTop w:val="0"/>
          <w:marBottom w:val="0"/>
          <w:divBdr>
            <w:top w:val="none" w:sz="0" w:space="0" w:color="auto"/>
            <w:left w:val="none" w:sz="0" w:space="0" w:color="auto"/>
            <w:bottom w:val="none" w:sz="0" w:space="0" w:color="auto"/>
            <w:right w:val="none" w:sz="0" w:space="0" w:color="auto"/>
          </w:divBdr>
        </w:div>
        <w:div w:id="1174153186">
          <w:marLeft w:val="480"/>
          <w:marRight w:val="0"/>
          <w:marTop w:val="0"/>
          <w:marBottom w:val="0"/>
          <w:divBdr>
            <w:top w:val="none" w:sz="0" w:space="0" w:color="auto"/>
            <w:left w:val="none" w:sz="0" w:space="0" w:color="auto"/>
            <w:bottom w:val="none" w:sz="0" w:space="0" w:color="auto"/>
            <w:right w:val="none" w:sz="0" w:space="0" w:color="auto"/>
          </w:divBdr>
        </w:div>
        <w:div w:id="694960627">
          <w:marLeft w:val="480"/>
          <w:marRight w:val="0"/>
          <w:marTop w:val="0"/>
          <w:marBottom w:val="0"/>
          <w:divBdr>
            <w:top w:val="none" w:sz="0" w:space="0" w:color="auto"/>
            <w:left w:val="none" w:sz="0" w:space="0" w:color="auto"/>
            <w:bottom w:val="none" w:sz="0" w:space="0" w:color="auto"/>
            <w:right w:val="none" w:sz="0" w:space="0" w:color="auto"/>
          </w:divBdr>
        </w:div>
        <w:div w:id="2113821268">
          <w:marLeft w:val="480"/>
          <w:marRight w:val="0"/>
          <w:marTop w:val="0"/>
          <w:marBottom w:val="0"/>
          <w:divBdr>
            <w:top w:val="none" w:sz="0" w:space="0" w:color="auto"/>
            <w:left w:val="none" w:sz="0" w:space="0" w:color="auto"/>
            <w:bottom w:val="none" w:sz="0" w:space="0" w:color="auto"/>
            <w:right w:val="none" w:sz="0" w:space="0" w:color="auto"/>
          </w:divBdr>
        </w:div>
        <w:div w:id="1857570311">
          <w:marLeft w:val="480"/>
          <w:marRight w:val="0"/>
          <w:marTop w:val="0"/>
          <w:marBottom w:val="0"/>
          <w:divBdr>
            <w:top w:val="none" w:sz="0" w:space="0" w:color="auto"/>
            <w:left w:val="none" w:sz="0" w:space="0" w:color="auto"/>
            <w:bottom w:val="none" w:sz="0" w:space="0" w:color="auto"/>
            <w:right w:val="none" w:sz="0" w:space="0" w:color="auto"/>
          </w:divBdr>
        </w:div>
        <w:div w:id="234508805">
          <w:marLeft w:val="480"/>
          <w:marRight w:val="0"/>
          <w:marTop w:val="0"/>
          <w:marBottom w:val="0"/>
          <w:divBdr>
            <w:top w:val="none" w:sz="0" w:space="0" w:color="auto"/>
            <w:left w:val="none" w:sz="0" w:space="0" w:color="auto"/>
            <w:bottom w:val="none" w:sz="0" w:space="0" w:color="auto"/>
            <w:right w:val="none" w:sz="0" w:space="0" w:color="auto"/>
          </w:divBdr>
        </w:div>
      </w:divsChild>
    </w:div>
    <w:div w:id="1406755221">
      <w:bodyDiv w:val="1"/>
      <w:marLeft w:val="0"/>
      <w:marRight w:val="0"/>
      <w:marTop w:val="0"/>
      <w:marBottom w:val="0"/>
      <w:divBdr>
        <w:top w:val="none" w:sz="0" w:space="0" w:color="auto"/>
        <w:left w:val="none" w:sz="0" w:space="0" w:color="auto"/>
        <w:bottom w:val="none" w:sz="0" w:space="0" w:color="auto"/>
        <w:right w:val="none" w:sz="0" w:space="0" w:color="auto"/>
      </w:divBdr>
    </w:div>
    <w:div w:id="1409158291">
      <w:bodyDiv w:val="1"/>
      <w:marLeft w:val="0"/>
      <w:marRight w:val="0"/>
      <w:marTop w:val="0"/>
      <w:marBottom w:val="0"/>
      <w:divBdr>
        <w:top w:val="none" w:sz="0" w:space="0" w:color="auto"/>
        <w:left w:val="none" w:sz="0" w:space="0" w:color="auto"/>
        <w:bottom w:val="none" w:sz="0" w:space="0" w:color="auto"/>
        <w:right w:val="none" w:sz="0" w:space="0" w:color="auto"/>
      </w:divBdr>
    </w:div>
    <w:div w:id="1414548197">
      <w:bodyDiv w:val="1"/>
      <w:marLeft w:val="0"/>
      <w:marRight w:val="0"/>
      <w:marTop w:val="0"/>
      <w:marBottom w:val="0"/>
      <w:divBdr>
        <w:top w:val="none" w:sz="0" w:space="0" w:color="auto"/>
        <w:left w:val="none" w:sz="0" w:space="0" w:color="auto"/>
        <w:bottom w:val="none" w:sz="0" w:space="0" w:color="auto"/>
        <w:right w:val="none" w:sz="0" w:space="0" w:color="auto"/>
      </w:divBdr>
    </w:div>
    <w:div w:id="1418940974">
      <w:bodyDiv w:val="1"/>
      <w:marLeft w:val="0"/>
      <w:marRight w:val="0"/>
      <w:marTop w:val="0"/>
      <w:marBottom w:val="0"/>
      <w:divBdr>
        <w:top w:val="none" w:sz="0" w:space="0" w:color="auto"/>
        <w:left w:val="none" w:sz="0" w:space="0" w:color="auto"/>
        <w:bottom w:val="none" w:sz="0" w:space="0" w:color="auto"/>
        <w:right w:val="none" w:sz="0" w:space="0" w:color="auto"/>
      </w:divBdr>
    </w:div>
    <w:div w:id="1429081905">
      <w:bodyDiv w:val="1"/>
      <w:marLeft w:val="0"/>
      <w:marRight w:val="0"/>
      <w:marTop w:val="0"/>
      <w:marBottom w:val="0"/>
      <w:divBdr>
        <w:top w:val="none" w:sz="0" w:space="0" w:color="auto"/>
        <w:left w:val="none" w:sz="0" w:space="0" w:color="auto"/>
        <w:bottom w:val="none" w:sz="0" w:space="0" w:color="auto"/>
        <w:right w:val="none" w:sz="0" w:space="0" w:color="auto"/>
      </w:divBdr>
    </w:div>
    <w:div w:id="1432967237">
      <w:bodyDiv w:val="1"/>
      <w:marLeft w:val="0"/>
      <w:marRight w:val="0"/>
      <w:marTop w:val="0"/>
      <w:marBottom w:val="0"/>
      <w:divBdr>
        <w:top w:val="none" w:sz="0" w:space="0" w:color="auto"/>
        <w:left w:val="none" w:sz="0" w:space="0" w:color="auto"/>
        <w:bottom w:val="none" w:sz="0" w:space="0" w:color="auto"/>
        <w:right w:val="none" w:sz="0" w:space="0" w:color="auto"/>
      </w:divBdr>
    </w:div>
    <w:div w:id="1449743453">
      <w:bodyDiv w:val="1"/>
      <w:marLeft w:val="0"/>
      <w:marRight w:val="0"/>
      <w:marTop w:val="0"/>
      <w:marBottom w:val="0"/>
      <w:divBdr>
        <w:top w:val="none" w:sz="0" w:space="0" w:color="auto"/>
        <w:left w:val="none" w:sz="0" w:space="0" w:color="auto"/>
        <w:bottom w:val="none" w:sz="0" w:space="0" w:color="auto"/>
        <w:right w:val="none" w:sz="0" w:space="0" w:color="auto"/>
      </w:divBdr>
    </w:div>
    <w:div w:id="1466004110">
      <w:bodyDiv w:val="1"/>
      <w:marLeft w:val="0"/>
      <w:marRight w:val="0"/>
      <w:marTop w:val="0"/>
      <w:marBottom w:val="0"/>
      <w:divBdr>
        <w:top w:val="none" w:sz="0" w:space="0" w:color="auto"/>
        <w:left w:val="none" w:sz="0" w:space="0" w:color="auto"/>
        <w:bottom w:val="none" w:sz="0" w:space="0" w:color="auto"/>
        <w:right w:val="none" w:sz="0" w:space="0" w:color="auto"/>
      </w:divBdr>
    </w:div>
    <w:div w:id="1470902751">
      <w:bodyDiv w:val="1"/>
      <w:marLeft w:val="0"/>
      <w:marRight w:val="0"/>
      <w:marTop w:val="0"/>
      <w:marBottom w:val="0"/>
      <w:divBdr>
        <w:top w:val="none" w:sz="0" w:space="0" w:color="auto"/>
        <w:left w:val="none" w:sz="0" w:space="0" w:color="auto"/>
        <w:bottom w:val="none" w:sz="0" w:space="0" w:color="auto"/>
        <w:right w:val="none" w:sz="0" w:space="0" w:color="auto"/>
      </w:divBdr>
    </w:div>
    <w:div w:id="1475677088">
      <w:bodyDiv w:val="1"/>
      <w:marLeft w:val="0"/>
      <w:marRight w:val="0"/>
      <w:marTop w:val="0"/>
      <w:marBottom w:val="0"/>
      <w:divBdr>
        <w:top w:val="none" w:sz="0" w:space="0" w:color="auto"/>
        <w:left w:val="none" w:sz="0" w:space="0" w:color="auto"/>
        <w:bottom w:val="none" w:sz="0" w:space="0" w:color="auto"/>
        <w:right w:val="none" w:sz="0" w:space="0" w:color="auto"/>
      </w:divBdr>
    </w:div>
    <w:div w:id="1489053017">
      <w:bodyDiv w:val="1"/>
      <w:marLeft w:val="0"/>
      <w:marRight w:val="0"/>
      <w:marTop w:val="0"/>
      <w:marBottom w:val="0"/>
      <w:divBdr>
        <w:top w:val="none" w:sz="0" w:space="0" w:color="auto"/>
        <w:left w:val="none" w:sz="0" w:space="0" w:color="auto"/>
        <w:bottom w:val="none" w:sz="0" w:space="0" w:color="auto"/>
        <w:right w:val="none" w:sz="0" w:space="0" w:color="auto"/>
      </w:divBdr>
    </w:div>
    <w:div w:id="1495874028">
      <w:bodyDiv w:val="1"/>
      <w:marLeft w:val="0"/>
      <w:marRight w:val="0"/>
      <w:marTop w:val="0"/>
      <w:marBottom w:val="0"/>
      <w:divBdr>
        <w:top w:val="none" w:sz="0" w:space="0" w:color="auto"/>
        <w:left w:val="none" w:sz="0" w:space="0" w:color="auto"/>
        <w:bottom w:val="none" w:sz="0" w:space="0" w:color="auto"/>
        <w:right w:val="none" w:sz="0" w:space="0" w:color="auto"/>
      </w:divBdr>
    </w:div>
    <w:div w:id="1497839548">
      <w:bodyDiv w:val="1"/>
      <w:marLeft w:val="0"/>
      <w:marRight w:val="0"/>
      <w:marTop w:val="0"/>
      <w:marBottom w:val="0"/>
      <w:divBdr>
        <w:top w:val="none" w:sz="0" w:space="0" w:color="auto"/>
        <w:left w:val="none" w:sz="0" w:space="0" w:color="auto"/>
        <w:bottom w:val="none" w:sz="0" w:space="0" w:color="auto"/>
        <w:right w:val="none" w:sz="0" w:space="0" w:color="auto"/>
      </w:divBdr>
    </w:div>
    <w:div w:id="1498686935">
      <w:bodyDiv w:val="1"/>
      <w:marLeft w:val="0"/>
      <w:marRight w:val="0"/>
      <w:marTop w:val="0"/>
      <w:marBottom w:val="0"/>
      <w:divBdr>
        <w:top w:val="none" w:sz="0" w:space="0" w:color="auto"/>
        <w:left w:val="none" w:sz="0" w:space="0" w:color="auto"/>
        <w:bottom w:val="none" w:sz="0" w:space="0" w:color="auto"/>
        <w:right w:val="none" w:sz="0" w:space="0" w:color="auto"/>
      </w:divBdr>
    </w:div>
    <w:div w:id="1508322537">
      <w:bodyDiv w:val="1"/>
      <w:marLeft w:val="0"/>
      <w:marRight w:val="0"/>
      <w:marTop w:val="0"/>
      <w:marBottom w:val="0"/>
      <w:divBdr>
        <w:top w:val="none" w:sz="0" w:space="0" w:color="auto"/>
        <w:left w:val="none" w:sz="0" w:space="0" w:color="auto"/>
        <w:bottom w:val="none" w:sz="0" w:space="0" w:color="auto"/>
        <w:right w:val="none" w:sz="0" w:space="0" w:color="auto"/>
      </w:divBdr>
    </w:div>
    <w:div w:id="1517890807">
      <w:bodyDiv w:val="1"/>
      <w:marLeft w:val="0"/>
      <w:marRight w:val="0"/>
      <w:marTop w:val="0"/>
      <w:marBottom w:val="0"/>
      <w:divBdr>
        <w:top w:val="none" w:sz="0" w:space="0" w:color="auto"/>
        <w:left w:val="none" w:sz="0" w:space="0" w:color="auto"/>
        <w:bottom w:val="none" w:sz="0" w:space="0" w:color="auto"/>
        <w:right w:val="none" w:sz="0" w:space="0" w:color="auto"/>
      </w:divBdr>
    </w:div>
    <w:div w:id="1522166318">
      <w:bodyDiv w:val="1"/>
      <w:marLeft w:val="0"/>
      <w:marRight w:val="0"/>
      <w:marTop w:val="0"/>
      <w:marBottom w:val="0"/>
      <w:divBdr>
        <w:top w:val="none" w:sz="0" w:space="0" w:color="auto"/>
        <w:left w:val="none" w:sz="0" w:space="0" w:color="auto"/>
        <w:bottom w:val="none" w:sz="0" w:space="0" w:color="auto"/>
        <w:right w:val="none" w:sz="0" w:space="0" w:color="auto"/>
      </w:divBdr>
    </w:div>
    <w:div w:id="1523010036">
      <w:bodyDiv w:val="1"/>
      <w:marLeft w:val="0"/>
      <w:marRight w:val="0"/>
      <w:marTop w:val="0"/>
      <w:marBottom w:val="0"/>
      <w:divBdr>
        <w:top w:val="none" w:sz="0" w:space="0" w:color="auto"/>
        <w:left w:val="none" w:sz="0" w:space="0" w:color="auto"/>
        <w:bottom w:val="none" w:sz="0" w:space="0" w:color="auto"/>
        <w:right w:val="none" w:sz="0" w:space="0" w:color="auto"/>
      </w:divBdr>
    </w:div>
    <w:div w:id="1524518473">
      <w:bodyDiv w:val="1"/>
      <w:marLeft w:val="0"/>
      <w:marRight w:val="0"/>
      <w:marTop w:val="0"/>
      <w:marBottom w:val="0"/>
      <w:divBdr>
        <w:top w:val="none" w:sz="0" w:space="0" w:color="auto"/>
        <w:left w:val="none" w:sz="0" w:space="0" w:color="auto"/>
        <w:bottom w:val="none" w:sz="0" w:space="0" w:color="auto"/>
        <w:right w:val="none" w:sz="0" w:space="0" w:color="auto"/>
      </w:divBdr>
    </w:div>
    <w:div w:id="1527988396">
      <w:bodyDiv w:val="1"/>
      <w:marLeft w:val="0"/>
      <w:marRight w:val="0"/>
      <w:marTop w:val="0"/>
      <w:marBottom w:val="0"/>
      <w:divBdr>
        <w:top w:val="none" w:sz="0" w:space="0" w:color="auto"/>
        <w:left w:val="none" w:sz="0" w:space="0" w:color="auto"/>
        <w:bottom w:val="none" w:sz="0" w:space="0" w:color="auto"/>
        <w:right w:val="none" w:sz="0" w:space="0" w:color="auto"/>
      </w:divBdr>
    </w:div>
    <w:div w:id="1545404856">
      <w:bodyDiv w:val="1"/>
      <w:marLeft w:val="0"/>
      <w:marRight w:val="0"/>
      <w:marTop w:val="0"/>
      <w:marBottom w:val="0"/>
      <w:divBdr>
        <w:top w:val="none" w:sz="0" w:space="0" w:color="auto"/>
        <w:left w:val="none" w:sz="0" w:space="0" w:color="auto"/>
        <w:bottom w:val="none" w:sz="0" w:space="0" w:color="auto"/>
        <w:right w:val="none" w:sz="0" w:space="0" w:color="auto"/>
      </w:divBdr>
    </w:div>
    <w:div w:id="1551962104">
      <w:bodyDiv w:val="1"/>
      <w:marLeft w:val="0"/>
      <w:marRight w:val="0"/>
      <w:marTop w:val="0"/>
      <w:marBottom w:val="0"/>
      <w:divBdr>
        <w:top w:val="none" w:sz="0" w:space="0" w:color="auto"/>
        <w:left w:val="none" w:sz="0" w:space="0" w:color="auto"/>
        <w:bottom w:val="none" w:sz="0" w:space="0" w:color="auto"/>
        <w:right w:val="none" w:sz="0" w:space="0" w:color="auto"/>
      </w:divBdr>
    </w:div>
    <w:div w:id="1558398791">
      <w:bodyDiv w:val="1"/>
      <w:marLeft w:val="0"/>
      <w:marRight w:val="0"/>
      <w:marTop w:val="0"/>
      <w:marBottom w:val="0"/>
      <w:divBdr>
        <w:top w:val="none" w:sz="0" w:space="0" w:color="auto"/>
        <w:left w:val="none" w:sz="0" w:space="0" w:color="auto"/>
        <w:bottom w:val="none" w:sz="0" w:space="0" w:color="auto"/>
        <w:right w:val="none" w:sz="0" w:space="0" w:color="auto"/>
      </w:divBdr>
    </w:div>
    <w:div w:id="1562670631">
      <w:bodyDiv w:val="1"/>
      <w:marLeft w:val="0"/>
      <w:marRight w:val="0"/>
      <w:marTop w:val="0"/>
      <w:marBottom w:val="0"/>
      <w:divBdr>
        <w:top w:val="none" w:sz="0" w:space="0" w:color="auto"/>
        <w:left w:val="none" w:sz="0" w:space="0" w:color="auto"/>
        <w:bottom w:val="none" w:sz="0" w:space="0" w:color="auto"/>
        <w:right w:val="none" w:sz="0" w:space="0" w:color="auto"/>
      </w:divBdr>
    </w:div>
    <w:div w:id="1571771820">
      <w:bodyDiv w:val="1"/>
      <w:marLeft w:val="0"/>
      <w:marRight w:val="0"/>
      <w:marTop w:val="0"/>
      <w:marBottom w:val="0"/>
      <w:divBdr>
        <w:top w:val="none" w:sz="0" w:space="0" w:color="auto"/>
        <w:left w:val="none" w:sz="0" w:space="0" w:color="auto"/>
        <w:bottom w:val="none" w:sz="0" w:space="0" w:color="auto"/>
        <w:right w:val="none" w:sz="0" w:space="0" w:color="auto"/>
      </w:divBdr>
    </w:div>
    <w:div w:id="1575164971">
      <w:bodyDiv w:val="1"/>
      <w:marLeft w:val="0"/>
      <w:marRight w:val="0"/>
      <w:marTop w:val="0"/>
      <w:marBottom w:val="0"/>
      <w:divBdr>
        <w:top w:val="none" w:sz="0" w:space="0" w:color="auto"/>
        <w:left w:val="none" w:sz="0" w:space="0" w:color="auto"/>
        <w:bottom w:val="none" w:sz="0" w:space="0" w:color="auto"/>
        <w:right w:val="none" w:sz="0" w:space="0" w:color="auto"/>
      </w:divBdr>
    </w:div>
    <w:div w:id="1582791405">
      <w:bodyDiv w:val="1"/>
      <w:marLeft w:val="0"/>
      <w:marRight w:val="0"/>
      <w:marTop w:val="0"/>
      <w:marBottom w:val="0"/>
      <w:divBdr>
        <w:top w:val="none" w:sz="0" w:space="0" w:color="auto"/>
        <w:left w:val="none" w:sz="0" w:space="0" w:color="auto"/>
        <w:bottom w:val="none" w:sz="0" w:space="0" w:color="auto"/>
        <w:right w:val="none" w:sz="0" w:space="0" w:color="auto"/>
      </w:divBdr>
    </w:div>
    <w:div w:id="1594584688">
      <w:bodyDiv w:val="1"/>
      <w:marLeft w:val="0"/>
      <w:marRight w:val="0"/>
      <w:marTop w:val="0"/>
      <w:marBottom w:val="0"/>
      <w:divBdr>
        <w:top w:val="none" w:sz="0" w:space="0" w:color="auto"/>
        <w:left w:val="none" w:sz="0" w:space="0" w:color="auto"/>
        <w:bottom w:val="none" w:sz="0" w:space="0" w:color="auto"/>
        <w:right w:val="none" w:sz="0" w:space="0" w:color="auto"/>
      </w:divBdr>
    </w:div>
    <w:div w:id="1601520447">
      <w:bodyDiv w:val="1"/>
      <w:marLeft w:val="0"/>
      <w:marRight w:val="0"/>
      <w:marTop w:val="0"/>
      <w:marBottom w:val="0"/>
      <w:divBdr>
        <w:top w:val="none" w:sz="0" w:space="0" w:color="auto"/>
        <w:left w:val="none" w:sz="0" w:space="0" w:color="auto"/>
        <w:bottom w:val="none" w:sz="0" w:space="0" w:color="auto"/>
        <w:right w:val="none" w:sz="0" w:space="0" w:color="auto"/>
      </w:divBdr>
    </w:div>
    <w:div w:id="1605068042">
      <w:bodyDiv w:val="1"/>
      <w:marLeft w:val="0"/>
      <w:marRight w:val="0"/>
      <w:marTop w:val="0"/>
      <w:marBottom w:val="0"/>
      <w:divBdr>
        <w:top w:val="none" w:sz="0" w:space="0" w:color="auto"/>
        <w:left w:val="none" w:sz="0" w:space="0" w:color="auto"/>
        <w:bottom w:val="none" w:sz="0" w:space="0" w:color="auto"/>
        <w:right w:val="none" w:sz="0" w:space="0" w:color="auto"/>
      </w:divBdr>
    </w:div>
    <w:div w:id="1633365217">
      <w:bodyDiv w:val="1"/>
      <w:marLeft w:val="0"/>
      <w:marRight w:val="0"/>
      <w:marTop w:val="0"/>
      <w:marBottom w:val="0"/>
      <w:divBdr>
        <w:top w:val="none" w:sz="0" w:space="0" w:color="auto"/>
        <w:left w:val="none" w:sz="0" w:space="0" w:color="auto"/>
        <w:bottom w:val="none" w:sz="0" w:space="0" w:color="auto"/>
        <w:right w:val="none" w:sz="0" w:space="0" w:color="auto"/>
      </w:divBdr>
    </w:div>
    <w:div w:id="1641416677">
      <w:bodyDiv w:val="1"/>
      <w:marLeft w:val="0"/>
      <w:marRight w:val="0"/>
      <w:marTop w:val="0"/>
      <w:marBottom w:val="0"/>
      <w:divBdr>
        <w:top w:val="none" w:sz="0" w:space="0" w:color="auto"/>
        <w:left w:val="none" w:sz="0" w:space="0" w:color="auto"/>
        <w:bottom w:val="none" w:sz="0" w:space="0" w:color="auto"/>
        <w:right w:val="none" w:sz="0" w:space="0" w:color="auto"/>
      </w:divBdr>
    </w:div>
    <w:div w:id="1666323061">
      <w:bodyDiv w:val="1"/>
      <w:marLeft w:val="0"/>
      <w:marRight w:val="0"/>
      <w:marTop w:val="0"/>
      <w:marBottom w:val="0"/>
      <w:divBdr>
        <w:top w:val="none" w:sz="0" w:space="0" w:color="auto"/>
        <w:left w:val="none" w:sz="0" w:space="0" w:color="auto"/>
        <w:bottom w:val="none" w:sz="0" w:space="0" w:color="auto"/>
        <w:right w:val="none" w:sz="0" w:space="0" w:color="auto"/>
      </w:divBdr>
    </w:div>
    <w:div w:id="1668900839">
      <w:bodyDiv w:val="1"/>
      <w:marLeft w:val="0"/>
      <w:marRight w:val="0"/>
      <w:marTop w:val="0"/>
      <w:marBottom w:val="0"/>
      <w:divBdr>
        <w:top w:val="none" w:sz="0" w:space="0" w:color="auto"/>
        <w:left w:val="none" w:sz="0" w:space="0" w:color="auto"/>
        <w:bottom w:val="none" w:sz="0" w:space="0" w:color="auto"/>
        <w:right w:val="none" w:sz="0" w:space="0" w:color="auto"/>
      </w:divBdr>
    </w:div>
    <w:div w:id="1669139452">
      <w:bodyDiv w:val="1"/>
      <w:marLeft w:val="0"/>
      <w:marRight w:val="0"/>
      <w:marTop w:val="0"/>
      <w:marBottom w:val="0"/>
      <w:divBdr>
        <w:top w:val="none" w:sz="0" w:space="0" w:color="auto"/>
        <w:left w:val="none" w:sz="0" w:space="0" w:color="auto"/>
        <w:bottom w:val="none" w:sz="0" w:space="0" w:color="auto"/>
        <w:right w:val="none" w:sz="0" w:space="0" w:color="auto"/>
      </w:divBdr>
    </w:div>
    <w:div w:id="1695110613">
      <w:bodyDiv w:val="1"/>
      <w:marLeft w:val="0"/>
      <w:marRight w:val="0"/>
      <w:marTop w:val="0"/>
      <w:marBottom w:val="0"/>
      <w:divBdr>
        <w:top w:val="none" w:sz="0" w:space="0" w:color="auto"/>
        <w:left w:val="none" w:sz="0" w:space="0" w:color="auto"/>
        <w:bottom w:val="none" w:sz="0" w:space="0" w:color="auto"/>
        <w:right w:val="none" w:sz="0" w:space="0" w:color="auto"/>
      </w:divBdr>
    </w:div>
    <w:div w:id="1713267051">
      <w:bodyDiv w:val="1"/>
      <w:marLeft w:val="0"/>
      <w:marRight w:val="0"/>
      <w:marTop w:val="0"/>
      <w:marBottom w:val="0"/>
      <w:divBdr>
        <w:top w:val="none" w:sz="0" w:space="0" w:color="auto"/>
        <w:left w:val="none" w:sz="0" w:space="0" w:color="auto"/>
        <w:bottom w:val="none" w:sz="0" w:space="0" w:color="auto"/>
        <w:right w:val="none" w:sz="0" w:space="0" w:color="auto"/>
      </w:divBdr>
    </w:div>
    <w:div w:id="1717388160">
      <w:bodyDiv w:val="1"/>
      <w:marLeft w:val="0"/>
      <w:marRight w:val="0"/>
      <w:marTop w:val="0"/>
      <w:marBottom w:val="0"/>
      <w:divBdr>
        <w:top w:val="none" w:sz="0" w:space="0" w:color="auto"/>
        <w:left w:val="none" w:sz="0" w:space="0" w:color="auto"/>
        <w:bottom w:val="none" w:sz="0" w:space="0" w:color="auto"/>
        <w:right w:val="none" w:sz="0" w:space="0" w:color="auto"/>
      </w:divBdr>
    </w:div>
    <w:div w:id="1718509465">
      <w:bodyDiv w:val="1"/>
      <w:marLeft w:val="0"/>
      <w:marRight w:val="0"/>
      <w:marTop w:val="0"/>
      <w:marBottom w:val="0"/>
      <w:divBdr>
        <w:top w:val="none" w:sz="0" w:space="0" w:color="auto"/>
        <w:left w:val="none" w:sz="0" w:space="0" w:color="auto"/>
        <w:bottom w:val="none" w:sz="0" w:space="0" w:color="auto"/>
        <w:right w:val="none" w:sz="0" w:space="0" w:color="auto"/>
      </w:divBdr>
    </w:div>
    <w:div w:id="1731464237">
      <w:bodyDiv w:val="1"/>
      <w:marLeft w:val="0"/>
      <w:marRight w:val="0"/>
      <w:marTop w:val="0"/>
      <w:marBottom w:val="0"/>
      <w:divBdr>
        <w:top w:val="none" w:sz="0" w:space="0" w:color="auto"/>
        <w:left w:val="none" w:sz="0" w:space="0" w:color="auto"/>
        <w:bottom w:val="none" w:sz="0" w:space="0" w:color="auto"/>
        <w:right w:val="none" w:sz="0" w:space="0" w:color="auto"/>
      </w:divBdr>
      <w:divsChild>
        <w:div w:id="1246694826">
          <w:marLeft w:val="480"/>
          <w:marRight w:val="0"/>
          <w:marTop w:val="0"/>
          <w:marBottom w:val="0"/>
          <w:divBdr>
            <w:top w:val="none" w:sz="0" w:space="0" w:color="auto"/>
            <w:left w:val="none" w:sz="0" w:space="0" w:color="auto"/>
            <w:bottom w:val="none" w:sz="0" w:space="0" w:color="auto"/>
            <w:right w:val="none" w:sz="0" w:space="0" w:color="auto"/>
          </w:divBdr>
        </w:div>
        <w:div w:id="1969433671">
          <w:marLeft w:val="480"/>
          <w:marRight w:val="0"/>
          <w:marTop w:val="0"/>
          <w:marBottom w:val="0"/>
          <w:divBdr>
            <w:top w:val="none" w:sz="0" w:space="0" w:color="auto"/>
            <w:left w:val="none" w:sz="0" w:space="0" w:color="auto"/>
            <w:bottom w:val="none" w:sz="0" w:space="0" w:color="auto"/>
            <w:right w:val="none" w:sz="0" w:space="0" w:color="auto"/>
          </w:divBdr>
        </w:div>
        <w:div w:id="530924750">
          <w:marLeft w:val="480"/>
          <w:marRight w:val="0"/>
          <w:marTop w:val="0"/>
          <w:marBottom w:val="0"/>
          <w:divBdr>
            <w:top w:val="none" w:sz="0" w:space="0" w:color="auto"/>
            <w:left w:val="none" w:sz="0" w:space="0" w:color="auto"/>
            <w:bottom w:val="none" w:sz="0" w:space="0" w:color="auto"/>
            <w:right w:val="none" w:sz="0" w:space="0" w:color="auto"/>
          </w:divBdr>
        </w:div>
        <w:div w:id="1348479478">
          <w:marLeft w:val="480"/>
          <w:marRight w:val="0"/>
          <w:marTop w:val="0"/>
          <w:marBottom w:val="0"/>
          <w:divBdr>
            <w:top w:val="none" w:sz="0" w:space="0" w:color="auto"/>
            <w:left w:val="none" w:sz="0" w:space="0" w:color="auto"/>
            <w:bottom w:val="none" w:sz="0" w:space="0" w:color="auto"/>
            <w:right w:val="none" w:sz="0" w:space="0" w:color="auto"/>
          </w:divBdr>
        </w:div>
        <w:div w:id="1099370094">
          <w:marLeft w:val="480"/>
          <w:marRight w:val="0"/>
          <w:marTop w:val="0"/>
          <w:marBottom w:val="0"/>
          <w:divBdr>
            <w:top w:val="none" w:sz="0" w:space="0" w:color="auto"/>
            <w:left w:val="none" w:sz="0" w:space="0" w:color="auto"/>
            <w:bottom w:val="none" w:sz="0" w:space="0" w:color="auto"/>
            <w:right w:val="none" w:sz="0" w:space="0" w:color="auto"/>
          </w:divBdr>
        </w:div>
        <w:div w:id="550460689">
          <w:marLeft w:val="480"/>
          <w:marRight w:val="0"/>
          <w:marTop w:val="0"/>
          <w:marBottom w:val="0"/>
          <w:divBdr>
            <w:top w:val="none" w:sz="0" w:space="0" w:color="auto"/>
            <w:left w:val="none" w:sz="0" w:space="0" w:color="auto"/>
            <w:bottom w:val="none" w:sz="0" w:space="0" w:color="auto"/>
            <w:right w:val="none" w:sz="0" w:space="0" w:color="auto"/>
          </w:divBdr>
        </w:div>
        <w:div w:id="2016760436">
          <w:marLeft w:val="480"/>
          <w:marRight w:val="0"/>
          <w:marTop w:val="0"/>
          <w:marBottom w:val="0"/>
          <w:divBdr>
            <w:top w:val="none" w:sz="0" w:space="0" w:color="auto"/>
            <w:left w:val="none" w:sz="0" w:space="0" w:color="auto"/>
            <w:bottom w:val="none" w:sz="0" w:space="0" w:color="auto"/>
            <w:right w:val="none" w:sz="0" w:space="0" w:color="auto"/>
          </w:divBdr>
        </w:div>
        <w:div w:id="616525022">
          <w:marLeft w:val="480"/>
          <w:marRight w:val="0"/>
          <w:marTop w:val="0"/>
          <w:marBottom w:val="0"/>
          <w:divBdr>
            <w:top w:val="none" w:sz="0" w:space="0" w:color="auto"/>
            <w:left w:val="none" w:sz="0" w:space="0" w:color="auto"/>
            <w:bottom w:val="none" w:sz="0" w:space="0" w:color="auto"/>
            <w:right w:val="none" w:sz="0" w:space="0" w:color="auto"/>
          </w:divBdr>
        </w:div>
        <w:div w:id="1903444671">
          <w:marLeft w:val="480"/>
          <w:marRight w:val="0"/>
          <w:marTop w:val="0"/>
          <w:marBottom w:val="0"/>
          <w:divBdr>
            <w:top w:val="none" w:sz="0" w:space="0" w:color="auto"/>
            <w:left w:val="none" w:sz="0" w:space="0" w:color="auto"/>
            <w:bottom w:val="none" w:sz="0" w:space="0" w:color="auto"/>
            <w:right w:val="none" w:sz="0" w:space="0" w:color="auto"/>
          </w:divBdr>
        </w:div>
        <w:div w:id="1189759555">
          <w:marLeft w:val="480"/>
          <w:marRight w:val="0"/>
          <w:marTop w:val="0"/>
          <w:marBottom w:val="0"/>
          <w:divBdr>
            <w:top w:val="none" w:sz="0" w:space="0" w:color="auto"/>
            <w:left w:val="none" w:sz="0" w:space="0" w:color="auto"/>
            <w:bottom w:val="none" w:sz="0" w:space="0" w:color="auto"/>
            <w:right w:val="none" w:sz="0" w:space="0" w:color="auto"/>
          </w:divBdr>
        </w:div>
        <w:div w:id="1722747766">
          <w:marLeft w:val="480"/>
          <w:marRight w:val="0"/>
          <w:marTop w:val="0"/>
          <w:marBottom w:val="0"/>
          <w:divBdr>
            <w:top w:val="none" w:sz="0" w:space="0" w:color="auto"/>
            <w:left w:val="none" w:sz="0" w:space="0" w:color="auto"/>
            <w:bottom w:val="none" w:sz="0" w:space="0" w:color="auto"/>
            <w:right w:val="none" w:sz="0" w:space="0" w:color="auto"/>
          </w:divBdr>
        </w:div>
        <w:div w:id="1478960225">
          <w:marLeft w:val="480"/>
          <w:marRight w:val="0"/>
          <w:marTop w:val="0"/>
          <w:marBottom w:val="0"/>
          <w:divBdr>
            <w:top w:val="none" w:sz="0" w:space="0" w:color="auto"/>
            <w:left w:val="none" w:sz="0" w:space="0" w:color="auto"/>
            <w:bottom w:val="none" w:sz="0" w:space="0" w:color="auto"/>
            <w:right w:val="none" w:sz="0" w:space="0" w:color="auto"/>
          </w:divBdr>
        </w:div>
        <w:div w:id="384257113">
          <w:marLeft w:val="480"/>
          <w:marRight w:val="0"/>
          <w:marTop w:val="0"/>
          <w:marBottom w:val="0"/>
          <w:divBdr>
            <w:top w:val="none" w:sz="0" w:space="0" w:color="auto"/>
            <w:left w:val="none" w:sz="0" w:space="0" w:color="auto"/>
            <w:bottom w:val="none" w:sz="0" w:space="0" w:color="auto"/>
            <w:right w:val="none" w:sz="0" w:space="0" w:color="auto"/>
          </w:divBdr>
        </w:div>
        <w:div w:id="803431327">
          <w:marLeft w:val="480"/>
          <w:marRight w:val="0"/>
          <w:marTop w:val="0"/>
          <w:marBottom w:val="0"/>
          <w:divBdr>
            <w:top w:val="none" w:sz="0" w:space="0" w:color="auto"/>
            <w:left w:val="none" w:sz="0" w:space="0" w:color="auto"/>
            <w:bottom w:val="none" w:sz="0" w:space="0" w:color="auto"/>
            <w:right w:val="none" w:sz="0" w:space="0" w:color="auto"/>
          </w:divBdr>
        </w:div>
        <w:div w:id="1038971385">
          <w:marLeft w:val="480"/>
          <w:marRight w:val="0"/>
          <w:marTop w:val="0"/>
          <w:marBottom w:val="0"/>
          <w:divBdr>
            <w:top w:val="none" w:sz="0" w:space="0" w:color="auto"/>
            <w:left w:val="none" w:sz="0" w:space="0" w:color="auto"/>
            <w:bottom w:val="none" w:sz="0" w:space="0" w:color="auto"/>
            <w:right w:val="none" w:sz="0" w:space="0" w:color="auto"/>
          </w:divBdr>
        </w:div>
        <w:div w:id="826943119">
          <w:marLeft w:val="480"/>
          <w:marRight w:val="0"/>
          <w:marTop w:val="0"/>
          <w:marBottom w:val="0"/>
          <w:divBdr>
            <w:top w:val="none" w:sz="0" w:space="0" w:color="auto"/>
            <w:left w:val="none" w:sz="0" w:space="0" w:color="auto"/>
            <w:bottom w:val="none" w:sz="0" w:space="0" w:color="auto"/>
            <w:right w:val="none" w:sz="0" w:space="0" w:color="auto"/>
          </w:divBdr>
        </w:div>
        <w:div w:id="1999725383">
          <w:marLeft w:val="480"/>
          <w:marRight w:val="0"/>
          <w:marTop w:val="0"/>
          <w:marBottom w:val="0"/>
          <w:divBdr>
            <w:top w:val="none" w:sz="0" w:space="0" w:color="auto"/>
            <w:left w:val="none" w:sz="0" w:space="0" w:color="auto"/>
            <w:bottom w:val="none" w:sz="0" w:space="0" w:color="auto"/>
            <w:right w:val="none" w:sz="0" w:space="0" w:color="auto"/>
          </w:divBdr>
        </w:div>
        <w:div w:id="136995328">
          <w:marLeft w:val="480"/>
          <w:marRight w:val="0"/>
          <w:marTop w:val="0"/>
          <w:marBottom w:val="0"/>
          <w:divBdr>
            <w:top w:val="none" w:sz="0" w:space="0" w:color="auto"/>
            <w:left w:val="none" w:sz="0" w:space="0" w:color="auto"/>
            <w:bottom w:val="none" w:sz="0" w:space="0" w:color="auto"/>
            <w:right w:val="none" w:sz="0" w:space="0" w:color="auto"/>
          </w:divBdr>
        </w:div>
        <w:div w:id="1810855764">
          <w:marLeft w:val="480"/>
          <w:marRight w:val="0"/>
          <w:marTop w:val="0"/>
          <w:marBottom w:val="0"/>
          <w:divBdr>
            <w:top w:val="none" w:sz="0" w:space="0" w:color="auto"/>
            <w:left w:val="none" w:sz="0" w:space="0" w:color="auto"/>
            <w:bottom w:val="none" w:sz="0" w:space="0" w:color="auto"/>
            <w:right w:val="none" w:sz="0" w:space="0" w:color="auto"/>
          </w:divBdr>
        </w:div>
        <w:div w:id="148178002">
          <w:marLeft w:val="480"/>
          <w:marRight w:val="0"/>
          <w:marTop w:val="0"/>
          <w:marBottom w:val="0"/>
          <w:divBdr>
            <w:top w:val="none" w:sz="0" w:space="0" w:color="auto"/>
            <w:left w:val="none" w:sz="0" w:space="0" w:color="auto"/>
            <w:bottom w:val="none" w:sz="0" w:space="0" w:color="auto"/>
            <w:right w:val="none" w:sz="0" w:space="0" w:color="auto"/>
          </w:divBdr>
        </w:div>
        <w:div w:id="1274821095">
          <w:marLeft w:val="480"/>
          <w:marRight w:val="0"/>
          <w:marTop w:val="0"/>
          <w:marBottom w:val="0"/>
          <w:divBdr>
            <w:top w:val="none" w:sz="0" w:space="0" w:color="auto"/>
            <w:left w:val="none" w:sz="0" w:space="0" w:color="auto"/>
            <w:bottom w:val="none" w:sz="0" w:space="0" w:color="auto"/>
            <w:right w:val="none" w:sz="0" w:space="0" w:color="auto"/>
          </w:divBdr>
        </w:div>
        <w:div w:id="55516728">
          <w:marLeft w:val="480"/>
          <w:marRight w:val="0"/>
          <w:marTop w:val="0"/>
          <w:marBottom w:val="0"/>
          <w:divBdr>
            <w:top w:val="none" w:sz="0" w:space="0" w:color="auto"/>
            <w:left w:val="none" w:sz="0" w:space="0" w:color="auto"/>
            <w:bottom w:val="none" w:sz="0" w:space="0" w:color="auto"/>
            <w:right w:val="none" w:sz="0" w:space="0" w:color="auto"/>
          </w:divBdr>
        </w:div>
        <w:div w:id="1209297355">
          <w:marLeft w:val="480"/>
          <w:marRight w:val="0"/>
          <w:marTop w:val="0"/>
          <w:marBottom w:val="0"/>
          <w:divBdr>
            <w:top w:val="none" w:sz="0" w:space="0" w:color="auto"/>
            <w:left w:val="none" w:sz="0" w:space="0" w:color="auto"/>
            <w:bottom w:val="none" w:sz="0" w:space="0" w:color="auto"/>
            <w:right w:val="none" w:sz="0" w:space="0" w:color="auto"/>
          </w:divBdr>
        </w:div>
        <w:div w:id="556086943">
          <w:marLeft w:val="480"/>
          <w:marRight w:val="0"/>
          <w:marTop w:val="0"/>
          <w:marBottom w:val="0"/>
          <w:divBdr>
            <w:top w:val="none" w:sz="0" w:space="0" w:color="auto"/>
            <w:left w:val="none" w:sz="0" w:space="0" w:color="auto"/>
            <w:bottom w:val="none" w:sz="0" w:space="0" w:color="auto"/>
            <w:right w:val="none" w:sz="0" w:space="0" w:color="auto"/>
          </w:divBdr>
        </w:div>
        <w:div w:id="1699617944">
          <w:marLeft w:val="480"/>
          <w:marRight w:val="0"/>
          <w:marTop w:val="0"/>
          <w:marBottom w:val="0"/>
          <w:divBdr>
            <w:top w:val="none" w:sz="0" w:space="0" w:color="auto"/>
            <w:left w:val="none" w:sz="0" w:space="0" w:color="auto"/>
            <w:bottom w:val="none" w:sz="0" w:space="0" w:color="auto"/>
            <w:right w:val="none" w:sz="0" w:space="0" w:color="auto"/>
          </w:divBdr>
        </w:div>
        <w:div w:id="1167747309">
          <w:marLeft w:val="480"/>
          <w:marRight w:val="0"/>
          <w:marTop w:val="0"/>
          <w:marBottom w:val="0"/>
          <w:divBdr>
            <w:top w:val="none" w:sz="0" w:space="0" w:color="auto"/>
            <w:left w:val="none" w:sz="0" w:space="0" w:color="auto"/>
            <w:bottom w:val="none" w:sz="0" w:space="0" w:color="auto"/>
            <w:right w:val="none" w:sz="0" w:space="0" w:color="auto"/>
          </w:divBdr>
        </w:div>
        <w:div w:id="1559366468">
          <w:marLeft w:val="480"/>
          <w:marRight w:val="0"/>
          <w:marTop w:val="0"/>
          <w:marBottom w:val="0"/>
          <w:divBdr>
            <w:top w:val="none" w:sz="0" w:space="0" w:color="auto"/>
            <w:left w:val="none" w:sz="0" w:space="0" w:color="auto"/>
            <w:bottom w:val="none" w:sz="0" w:space="0" w:color="auto"/>
            <w:right w:val="none" w:sz="0" w:space="0" w:color="auto"/>
          </w:divBdr>
        </w:div>
        <w:div w:id="1015958796">
          <w:marLeft w:val="480"/>
          <w:marRight w:val="0"/>
          <w:marTop w:val="0"/>
          <w:marBottom w:val="0"/>
          <w:divBdr>
            <w:top w:val="none" w:sz="0" w:space="0" w:color="auto"/>
            <w:left w:val="none" w:sz="0" w:space="0" w:color="auto"/>
            <w:bottom w:val="none" w:sz="0" w:space="0" w:color="auto"/>
            <w:right w:val="none" w:sz="0" w:space="0" w:color="auto"/>
          </w:divBdr>
        </w:div>
        <w:div w:id="581069615">
          <w:marLeft w:val="480"/>
          <w:marRight w:val="0"/>
          <w:marTop w:val="0"/>
          <w:marBottom w:val="0"/>
          <w:divBdr>
            <w:top w:val="none" w:sz="0" w:space="0" w:color="auto"/>
            <w:left w:val="none" w:sz="0" w:space="0" w:color="auto"/>
            <w:bottom w:val="none" w:sz="0" w:space="0" w:color="auto"/>
            <w:right w:val="none" w:sz="0" w:space="0" w:color="auto"/>
          </w:divBdr>
        </w:div>
        <w:div w:id="56783077">
          <w:marLeft w:val="480"/>
          <w:marRight w:val="0"/>
          <w:marTop w:val="0"/>
          <w:marBottom w:val="0"/>
          <w:divBdr>
            <w:top w:val="none" w:sz="0" w:space="0" w:color="auto"/>
            <w:left w:val="none" w:sz="0" w:space="0" w:color="auto"/>
            <w:bottom w:val="none" w:sz="0" w:space="0" w:color="auto"/>
            <w:right w:val="none" w:sz="0" w:space="0" w:color="auto"/>
          </w:divBdr>
        </w:div>
      </w:divsChild>
    </w:div>
    <w:div w:id="1751462677">
      <w:bodyDiv w:val="1"/>
      <w:marLeft w:val="0"/>
      <w:marRight w:val="0"/>
      <w:marTop w:val="0"/>
      <w:marBottom w:val="0"/>
      <w:divBdr>
        <w:top w:val="none" w:sz="0" w:space="0" w:color="auto"/>
        <w:left w:val="none" w:sz="0" w:space="0" w:color="auto"/>
        <w:bottom w:val="none" w:sz="0" w:space="0" w:color="auto"/>
        <w:right w:val="none" w:sz="0" w:space="0" w:color="auto"/>
      </w:divBdr>
      <w:divsChild>
        <w:div w:id="897596751">
          <w:marLeft w:val="480"/>
          <w:marRight w:val="0"/>
          <w:marTop w:val="0"/>
          <w:marBottom w:val="0"/>
          <w:divBdr>
            <w:top w:val="none" w:sz="0" w:space="0" w:color="auto"/>
            <w:left w:val="none" w:sz="0" w:space="0" w:color="auto"/>
            <w:bottom w:val="none" w:sz="0" w:space="0" w:color="auto"/>
            <w:right w:val="none" w:sz="0" w:space="0" w:color="auto"/>
          </w:divBdr>
        </w:div>
        <w:div w:id="1186408117">
          <w:marLeft w:val="480"/>
          <w:marRight w:val="0"/>
          <w:marTop w:val="0"/>
          <w:marBottom w:val="0"/>
          <w:divBdr>
            <w:top w:val="none" w:sz="0" w:space="0" w:color="auto"/>
            <w:left w:val="none" w:sz="0" w:space="0" w:color="auto"/>
            <w:bottom w:val="none" w:sz="0" w:space="0" w:color="auto"/>
            <w:right w:val="none" w:sz="0" w:space="0" w:color="auto"/>
          </w:divBdr>
        </w:div>
        <w:div w:id="1608541442">
          <w:marLeft w:val="480"/>
          <w:marRight w:val="0"/>
          <w:marTop w:val="0"/>
          <w:marBottom w:val="0"/>
          <w:divBdr>
            <w:top w:val="none" w:sz="0" w:space="0" w:color="auto"/>
            <w:left w:val="none" w:sz="0" w:space="0" w:color="auto"/>
            <w:bottom w:val="none" w:sz="0" w:space="0" w:color="auto"/>
            <w:right w:val="none" w:sz="0" w:space="0" w:color="auto"/>
          </w:divBdr>
        </w:div>
        <w:div w:id="148207016">
          <w:marLeft w:val="480"/>
          <w:marRight w:val="0"/>
          <w:marTop w:val="0"/>
          <w:marBottom w:val="0"/>
          <w:divBdr>
            <w:top w:val="none" w:sz="0" w:space="0" w:color="auto"/>
            <w:left w:val="none" w:sz="0" w:space="0" w:color="auto"/>
            <w:bottom w:val="none" w:sz="0" w:space="0" w:color="auto"/>
            <w:right w:val="none" w:sz="0" w:space="0" w:color="auto"/>
          </w:divBdr>
        </w:div>
        <w:div w:id="794758452">
          <w:marLeft w:val="480"/>
          <w:marRight w:val="0"/>
          <w:marTop w:val="0"/>
          <w:marBottom w:val="0"/>
          <w:divBdr>
            <w:top w:val="none" w:sz="0" w:space="0" w:color="auto"/>
            <w:left w:val="none" w:sz="0" w:space="0" w:color="auto"/>
            <w:bottom w:val="none" w:sz="0" w:space="0" w:color="auto"/>
            <w:right w:val="none" w:sz="0" w:space="0" w:color="auto"/>
          </w:divBdr>
        </w:div>
        <w:div w:id="500892916">
          <w:marLeft w:val="480"/>
          <w:marRight w:val="0"/>
          <w:marTop w:val="0"/>
          <w:marBottom w:val="0"/>
          <w:divBdr>
            <w:top w:val="none" w:sz="0" w:space="0" w:color="auto"/>
            <w:left w:val="none" w:sz="0" w:space="0" w:color="auto"/>
            <w:bottom w:val="none" w:sz="0" w:space="0" w:color="auto"/>
            <w:right w:val="none" w:sz="0" w:space="0" w:color="auto"/>
          </w:divBdr>
        </w:div>
        <w:div w:id="409350760">
          <w:marLeft w:val="480"/>
          <w:marRight w:val="0"/>
          <w:marTop w:val="0"/>
          <w:marBottom w:val="0"/>
          <w:divBdr>
            <w:top w:val="none" w:sz="0" w:space="0" w:color="auto"/>
            <w:left w:val="none" w:sz="0" w:space="0" w:color="auto"/>
            <w:bottom w:val="none" w:sz="0" w:space="0" w:color="auto"/>
            <w:right w:val="none" w:sz="0" w:space="0" w:color="auto"/>
          </w:divBdr>
        </w:div>
        <w:div w:id="648678268">
          <w:marLeft w:val="480"/>
          <w:marRight w:val="0"/>
          <w:marTop w:val="0"/>
          <w:marBottom w:val="0"/>
          <w:divBdr>
            <w:top w:val="none" w:sz="0" w:space="0" w:color="auto"/>
            <w:left w:val="none" w:sz="0" w:space="0" w:color="auto"/>
            <w:bottom w:val="none" w:sz="0" w:space="0" w:color="auto"/>
            <w:right w:val="none" w:sz="0" w:space="0" w:color="auto"/>
          </w:divBdr>
        </w:div>
        <w:div w:id="446657840">
          <w:marLeft w:val="480"/>
          <w:marRight w:val="0"/>
          <w:marTop w:val="0"/>
          <w:marBottom w:val="0"/>
          <w:divBdr>
            <w:top w:val="none" w:sz="0" w:space="0" w:color="auto"/>
            <w:left w:val="none" w:sz="0" w:space="0" w:color="auto"/>
            <w:bottom w:val="none" w:sz="0" w:space="0" w:color="auto"/>
            <w:right w:val="none" w:sz="0" w:space="0" w:color="auto"/>
          </w:divBdr>
        </w:div>
        <w:div w:id="563298826">
          <w:marLeft w:val="480"/>
          <w:marRight w:val="0"/>
          <w:marTop w:val="0"/>
          <w:marBottom w:val="0"/>
          <w:divBdr>
            <w:top w:val="none" w:sz="0" w:space="0" w:color="auto"/>
            <w:left w:val="none" w:sz="0" w:space="0" w:color="auto"/>
            <w:bottom w:val="none" w:sz="0" w:space="0" w:color="auto"/>
            <w:right w:val="none" w:sz="0" w:space="0" w:color="auto"/>
          </w:divBdr>
        </w:div>
        <w:div w:id="636107075">
          <w:marLeft w:val="480"/>
          <w:marRight w:val="0"/>
          <w:marTop w:val="0"/>
          <w:marBottom w:val="0"/>
          <w:divBdr>
            <w:top w:val="none" w:sz="0" w:space="0" w:color="auto"/>
            <w:left w:val="none" w:sz="0" w:space="0" w:color="auto"/>
            <w:bottom w:val="none" w:sz="0" w:space="0" w:color="auto"/>
            <w:right w:val="none" w:sz="0" w:space="0" w:color="auto"/>
          </w:divBdr>
        </w:div>
        <w:div w:id="1650205611">
          <w:marLeft w:val="480"/>
          <w:marRight w:val="0"/>
          <w:marTop w:val="0"/>
          <w:marBottom w:val="0"/>
          <w:divBdr>
            <w:top w:val="none" w:sz="0" w:space="0" w:color="auto"/>
            <w:left w:val="none" w:sz="0" w:space="0" w:color="auto"/>
            <w:bottom w:val="none" w:sz="0" w:space="0" w:color="auto"/>
            <w:right w:val="none" w:sz="0" w:space="0" w:color="auto"/>
          </w:divBdr>
        </w:div>
        <w:div w:id="491675429">
          <w:marLeft w:val="480"/>
          <w:marRight w:val="0"/>
          <w:marTop w:val="0"/>
          <w:marBottom w:val="0"/>
          <w:divBdr>
            <w:top w:val="none" w:sz="0" w:space="0" w:color="auto"/>
            <w:left w:val="none" w:sz="0" w:space="0" w:color="auto"/>
            <w:bottom w:val="none" w:sz="0" w:space="0" w:color="auto"/>
            <w:right w:val="none" w:sz="0" w:space="0" w:color="auto"/>
          </w:divBdr>
        </w:div>
        <w:div w:id="118648235">
          <w:marLeft w:val="480"/>
          <w:marRight w:val="0"/>
          <w:marTop w:val="0"/>
          <w:marBottom w:val="0"/>
          <w:divBdr>
            <w:top w:val="none" w:sz="0" w:space="0" w:color="auto"/>
            <w:left w:val="none" w:sz="0" w:space="0" w:color="auto"/>
            <w:bottom w:val="none" w:sz="0" w:space="0" w:color="auto"/>
            <w:right w:val="none" w:sz="0" w:space="0" w:color="auto"/>
          </w:divBdr>
        </w:div>
        <w:div w:id="1278827226">
          <w:marLeft w:val="480"/>
          <w:marRight w:val="0"/>
          <w:marTop w:val="0"/>
          <w:marBottom w:val="0"/>
          <w:divBdr>
            <w:top w:val="none" w:sz="0" w:space="0" w:color="auto"/>
            <w:left w:val="none" w:sz="0" w:space="0" w:color="auto"/>
            <w:bottom w:val="none" w:sz="0" w:space="0" w:color="auto"/>
            <w:right w:val="none" w:sz="0" w:space="0" w:color="auto"/>
          </w:divBdr>
        </w:div>
        <w:div w:id="1842499534">
          <w:marLeft w:val="480"/>
          <w:marRight w:val="0"/>
          <w:marTop w:val="0"/>
          <w:marBottom w:val="0"/>
          <w:divBdr>
            <w:top w:val="none" w:sz="0" w:space="0" w:color="auto"/>
            <w:left w:val="none" w:sz="0" w:space="0" w:color="auto"/>
            <w:bottom w:val="none" w:sz="0" w:space="0" w:color="auto"/>
            <w:right w:val="none" w:sz="0" w:space="0" w:color="auto"/>
          </w:divBdr>
        </w:div>
        <w:div w:id="804661404">
          <w:marLeft w:val="480"/>
          <w:marRight w:val="0"/>
          <w:marTop w:val="0"/>
          <w:marBottom w:val="0"/>
          <w:divBdr>
            <w:top w:val="none" w:sz="0" w:space="0" w:color="auto"/>
            <w:left w:val="none" w:sz="0" w:space="0" w:color="auto"/>
            <w:bottom w:val="none" w:sz="0" w:space="0" w:color="auto"/>
            <w:right w:val="none" w:sz="0" w:space="0" w:color="auto"/>
          </w:divBdr>
        </w:div>
        <w:div w:id="537737800">
          <w:marLeft w:val="480"/>
          <w:marRight w:val="0"/>
          <w:marTop w:val="0"/>
          <w:marBottom w:val="0"/>
          <w:divBdr>
            <w:top w:val="none" w:sz="0" w:space="0" w:color="auto"/>
            <w:left w:val="none" w:sz="0" w:space="0" w:color="auto"/>
            <w:bottom w:val="none" w:sz="0" w:space="0" w:color="auto"/>
            <w:right w:val="none" w:sz="0" w:space="0" w:color="auto"/>
          </w:divBdr>
        </w:div>
        <w:div w:id="37097554">
          <w:marLeft w:val="480"/>
          <w:marRight w:val="0"/>
          <w:marTop w:val="0"/>
          <w:marBottom w:val="0"/>
          <w:divBdr>
            <w:top w:val="none" w:sz="0" w:space="0" w:color="auto"/>
            <w:left w:val="none" w:sz="0" w:space="0" w:color="auto"/>
            <w:bottom w:val="none" w:sz="0" w:space="0" w:color="auto"/>
            <w:right w:val="none" w:sz="0" w:space="0" w:color="auto"/>
          </w:divBdr>
        </w:div>
        <w:div w:id="731002183">
          <w:marLeft w:val="480"/>
          <w:marRight w:val="0"/>
          <w:marTop w:val="0"/>
          <w:marBottom w:val="0"/>
          <w:divBdr>
            <w:top w:val="none" w:sz="0" w:space="0" w:color="auto"/>
            <w:left w:val="none" w:sz="0" w:space="0" w:color="auto"/>
            <w:bottom w:val="none" w:sz="0" w:space="0" w:color="auto"/>
            <w:right w:val="none" w:sz="0" w:space="0" w:color="auto"/>
          </w:divBdr>
        </w:div>
        <w:div w:id="1125192508">
          <w:marLeft w:val="480"/>
          <w:marRight w:val="0"/>
          <w:marTop w:val="0"/>
          <w:marBottom w:val="0"/>
          <w:divBdr>
            <w:top w:val="none" w:sz="0" w:space="0" w:color="auto"/>
            <w:left w:val="none" w:sz="0" w:space="0" w:color="auto"/>
            <w:bottom w:val="none" w:sz="0" w:space="0" w:color="auto"/>
            <w:right w:val="none" w:sz="0" w:space="0" w:color="auto"/>
          </w:divBdr>
        </w:div>
        <w:div w:id="2096970403">
          <w:marLeft w:val="480"/>
          <w:marRight w:val="0"/>
          <w:marTop w:val="0"/>
          <w:marBottom w:val="0"/>
          <w:divBdr>
            <w:top w:val="none" w:sz="0" w:space="0" w:color="auto"/>
            <w:left w:val="none" w:sz="0" w:space="0" w:color="auto"/>
            <w:bottom w:val="none" w:sz="0" w:space="0" w:color="auto"/>
            <w:right w:val="none" w:sz="0" w:space="0" w:color="auto"/>
          </w:divBdr>
        </w:div>
        <w:div w:id="1878934560">
          <w:marLeft w:val="480"/>
          <w:marRight w:val="0"/>
          <w:marTop w:val="0"/>
          <w:marBottom w:val="0"/>
          <w:divBdr>
            <w:top w:val="none" w:sz="0" w:space="0" w:color="auto"/>
            <w:left w:val="none" w:sz="0" w:space="0" w:color="auto"/>
            <w:bottom w:val="none" w:sz="0" w:space="0" w:color="auto"/>
            <w:right w:val="none" w:sz="0" w:space="0" w:color="auto"/>
          </w:divBdr>
        </w:div>
        <w:div w:id="256523633">
          <w:marLeft w:val="480"/>
          <w:marRight w:val="0"/>
          <w:marTop w:val="0"/>
          <w:marBottom w:val="0"/>
          <w:divBdr>
            <w:top w:val="none" w:sz="0" w:space="0" w:color="auto"/>
            <w:left w:val="none" w:sz="0" w:space="0" w:color="auto"/>
            <w:bottom w:val="none" w:sz="0" w:space="0" w:color="auto"/>
            <w:right w:val="none" w:sz="0" w:space="0" w:color="auto"/>
          </w:divBdr>
        </w:div>
        <w:div w:id="1836218301">
          <w:marLeft w:val="480"/>
          <w:marRight w:val="0"/>
          <w:marTop w:val="0"/>
          <w:marBottom w:val="0"/>
          <w:divBdr>
            <w:top w:val="none" w:sz="0" w:space="0" w:color="auto"/>
            <w:left w:val="none" w:sz="0" w:space="0" w:color="auto"/>
            <w:bottom w:val="none" w:sz="0" w:space="0" w:color="auto"/>
            <w:right w:val="none" w:sz="0" w:space="0" w:color="auto"/>
          </w:divBdr>
        </w:div>
        <w:div w:id="1413505752">
          <w:marLeft w:val="480"/>
          <w:marRight w:val="0"/>
          <w:marTop w:val="0"/>
          <w:marBottom w:val="0"/>
          <w:divBdr>
            <w:top w:val="none" w:sz="0" w:space="0" w:color="auto"/>
            <w:left w:val="none" w:sz="0" w:space="0" w:color="auto"/>
            <w:bottom w:val="none" w:sz="0" w:space="0" w:color="auto"/>
            <w:right w:val="none" w:sz="0" w:space="0" w:color="auto"/>
          </w:divBdr>
        </w:div>
      </w:divsChild>
    </w:div>
    <w:div w:id="1753239068">
      <w:bodyDiv w:val="1"/>
      <w:marLeft w:val="0"/>
      <w:marRight w:val="0"/>
      <w:marTop w:val="0"/>
      <w:marBottom w:val="0"/>
      <w:divBdr>
        <w:top w:val="none" w:sz="0" w:space="0" w:color="auto"/>
        <w:left w:val="none" w:sz="0" w:space="0" w:color="auto"/>
        <w:bottom w:val="none" w:sz="0" w:space="0" w:color="auto"/>
        <w:right w:val="none" w:sz="0" w:space="0" w:color="auto"/>
      </w:divBdr>
    </w:div>
    <w:div w:id="1755205203">
      <w:bodyDiv w:val="1"/>
      <w:marLeft w:val="0"/>
      <w:marRight w:val="0"/>
      <w:marTop w:val="0"/>
      <w:marBottom w:val="0"/>
      <w:divBdr>
        <w:top w:val="none" w:sz="0" w:space="0" w:color="auto"/>
        <w:left w:val="none" w:sz="0" w:space="0" w:color="auto"/>
        <w:bottom w:val="none" w:sz="0" w:space="0" w:color="auto"/>
        <w:right w:val="none" w:sz="0" w:space="0" w:color="auto"/>
      </w:divBdr>
    </w:div>
    <w:div w:id="1771506101">
      <w:bodyDiv w:val="1"/>
      <w:marLeft w:val="0"/>
      <w:marRight w:val="0"/>
      <w:marTop w:val="0"/>
      <w:marBottom w:val="0"/>
      <w:divBdr>
        <w:top w:val="none" w:sz="0" w:space="0" w:color="auto"/>
        <w:left w:val="none" w:sz="0" w:space="0" w:color="auto"/>
        <w:bottom w:val="none" w:sz="0" w:space="0" w:color="auto"/>
        <w:right w:val="none" w:sz="0" w:space="0" w:color="auto"/>
      </w:divBdr>
    </w:div>
    <w:div w:id="1773549874">
      <w:bodyDiv w:val="1"/>
      <w:marLeft w:val="0"/>
      <w:marRight w:val="0"/>
      <w:marTop w:val="0"/>
      <w:marBottom w:val="0"/>
      <w:divBdr>
        <w:top w:val="none" w:sz="0" w:space="0" w:color="auto"/>
        <w:left w:val="none" w:sz="0" w:space="0" w:color="auto"/>
        <w:bottom w:val="none" w:sz="0" w:space="0" w:color="auto"/>
        <w:right w:val="none" w:sz="0" w:space="0" w:color="auto"/>
      </w:divBdr>
    </w:div>
    <w:div w:id="1776057446">
      <w:bodyDiv w:val="1"/>
      <w:marLeft w:val="0"/>
      <w:marRight w:val="0"/>
      <w:marTop w:val="0"/>
      <w:marBottom w:val="0"/>
      <w:divBdr>
        <w:top w:val="none" w:sz="0" w:space="0" w:color="auto"/>
        <w:left w:val="none" w:sz="0" w:space="0" w:color="auto"/>
        <w:bottom w:val="none" w:sz="0" w:space="0" w:color="auto"/>
        <w:right w:val="none" w:sz="0" w:space="0" w:color="auto"/>
      </w:divBdr>
    </w:div>
    <w:div w:id="1784573421">
      <w:bodyDiv w:val="1"/>
      <w:marLeft w:val="0"/>
      <w:marRight w:val="0"/>
      <w:marTop w:val="0"/>
      <w:marBottom w:val="0"/>
      <w:divBdr>
        <w:top w:val="none" w:sz="0" w:space="0" w:color="auto"/>
        <w:left w:val="none" w:sz="0" w:space="0" w:color="auto"/>
        <w:bottom w:val="none" w:sz="0" w:space="0" w:color="auto"/>
        <w:right w:val="none" w:sz="0" w:space="0" w:color="auto"/>
      </w:divBdr>
    </w:div>
    <w:div w:id="1784616456">
      <w:bodyDiv w:val="1"/>
      <w:marLeft w:val="0"/>
      <w:marRight w:val="0"/>
      <w:marTop w:val="0"/>
      <w:marBottom w:val="0"/>
      <w:divBdr>
        <w:top w:val="none" w:sz="0" w:space="0" w:color="auto"/>
        <w:left w:val="none" w:sz="0" w:space="0" w:color="auto"/>
        <w:bottom w:val="none" w:sz="0" w:space="0" w:color="auto"/>
        <w:right w:val="none" w:sz="0" w:space="0" w:color="auto"/>
      </w:divBdr>
    </w:div>
    <w:div w:id="1799836144">
      <w:bodyDiv w:val="1"/>
      <w:marLeft w:val="0"/>
      <w:marRight w:val="0"/>
      <w:marTop w:val="0"/>
      <w:marBottom w:val="0"/>
      <w:divBdr>
        <w:top w:val="none" w:sz="0" w:space="0" w:color="auto"/>
        <w:left w:val="none" w:sz="0" w:space="0" w:color="auto"/>
        <w:bottom w:val="none" w:sz="0" w:space="0" w:color="auto"/>
        <w:right w:val="none" w:sz="0" w:space="0" w:color="auto"/>
      </w:divBdr>
    </w:div>
    <w:div w:id="1800800349">
      <w:bodyDiv w:val="1"/>
      <w:marLeft w:val="0"/>
      <w:marRight w:val="0"/>
      <w:marTop w:val="0"/>
      <w:marBottom w:val="0"/>
      <w:divBdr>
        <w:top w:val="none" w:sz="0" w:space="0" w:color="auto"/>
        <w:left w:val="none" w:sz="0" w:space="0" w:color="auto"/>
        <w:bottom w:val="none" w:sz="0" w:space="0" w:color="auto"/>
        <w:right w:val="none" w:sz="0" w:space="0" w:color="auto"/>
      </w:divBdr>
    </w:div>
    <w:div w:id="1811901524">
      <w:bodyDiv w:val="1"/>
      <w:marLeft w:val="0"/>
      <w:marRight w:val="0"/>
      <w:marTop w:val="0"/>
      <w:marBottom w:val="0"/>
      <w:divBdr>
        <w:top w:val="none" w:sz="0" w:space="0" w:color="auto"/>
        <w:left w:val="none" w:sz="0" w:space="0" w:color="auto"/>
        <w:bottom w:val="none" w:sz="0" w:space="0" w:color="auto"/>
        <w:right w:val="none" w:sz="0" w:space="0" w:color="auto"/>
      </w:divBdr>
    </w:div>
    <w:div w:id="1820461260">
      <w:bodyDiv w:val="1"/>
      <w:marLeft w:val="0"/>
      <w:marRight w:val="0"/>
      <w:marTop w:val="0"/>
      <w:marBottom w:val="0"/>
      <w:divBdr>
        <w:top w:val="none" w:sz="0" w:space="0" w:color="auto"/>
        <w:left w:val="none" w:sz="0" w:space="0" w:color="auto"/>
        <w:bottom w:val="none" w:sz="0" w:space="0" w:color="auto"/>
        <w:right w:val="none" w:sz="0" w:space="0" w:color="auto"/>
      </w:divBdr>
    </w:div>
    <w:div w:id="1831628561">
      <w:bodyDiv w:val="1"/>
      <w:marLeft w:val="0"/>
      <w:marRight w:val="0"/>
      <w:marTop w:val="0"/>
      <w:marBottom w:val="0"/>
      <w:divBdr>
        <w:top w:val="none" w:sz="0" w:space="0" w:color="auto"/>
        <w:left w:val="none" w:sz="0" w:space="0" w:color="auto"/>
        <w:bottom w:val="none" w:sz="0" w:space="0" w:color="auto"/>
        <w:right w:val="none" w:sz="0" w:space="0" w:color="auto"/>
      </w:divBdr>
    </w:div>
    <w:div w:id="1834371449">
      <w:bodyDiv w:val="1"/>
      <w:marLeft w:val="0"/>
      <w:marRight w:val="0"/>
      <w:marTop w:val="0"/>
      <w:marBottom w:val="0"/>
      <w:divBdr>
        <w:top w:val="none" w:sz="0" w:space="0" w:color="auto"/>
        <w:left w:val="none" w:sz="0" w:space="0" w:color="auto"/>
        <w:bottom w:val="none" w:sz="0" w:space="0" w:color="auto"/>
        <w:right w:val="none" w:sz="0" w:space="0" w:color="auto"/>
      </w:divBdr>
    </w:div>
    <w:div w:id="1887764838">
      <w:bodyDiv w:val="1"/>
      <w:marLeft w:val="0"/>
      <w:marRight w:val="0"/>
      <w:marTop w:val="0"/>
      <w:marBottom w:val="0"/>
      <w:divBdr>
        <w:top w:val="none" w:sz="0" w:space="0" w:color="auto"/>
        <w:left w:val="none" w:sz="0" w:space="0" w:color="auto"/>
        <w:bottom w:val="none" w:sz="0" w:space="0" w:color="auto"/>
        <w:right w:val="none" w:sz="0" w:space="0" w:color="auto"/>
      </w:divBdr>
    </w:div>
    <w:div w:id="1890216762">
      <w:bodyDiv w:val="1"/>
      <w:marLeft w:val="0"/>
      <w:marRight w:val="0"/>
      <w:marTop w:val="0"/>
      <w:marBottom w:val="0"/>
      <w:divBdr>
        <w:top w:val="none" w:sz="0" w:space="0" w:color="auto"/>
        <w:left w:val="none" w:sz="0" w:space="0" w:color="auto"/>
        <w:bottom w:val="none" w:sz="0" w:space="0" w:color="auto"/>
        <w:right w:val="none" w:sz="0" w:space="0" w:color="auto"/>
      </w:divBdr>
      <w:divsChild>
        <w:div w:id="975643533">
          <w:marLeft w:val="0"/>
          <w:marRight w:val="0"/>
          <w:marTop w:val="0"/>
          <w:marBottom w:val="0"/>
          <w:divBdr>
            <w:top w:val="none" w:sz="0" w:space="0" w:color="auto"/>
            <w:left w:val="none" w:sz="0" w:space="0" w:color="auto"/>
            <w:bottom w:val="none" w:sz="0" w:space="0" w:color="auto"/>
            <w:right w:val="none" w:sz="0" w:space="0" w:color="auto"/>
          </w:divBdr>
          <w:divsChild>
            <w:div w:id="2085755434">
              <w:marLeft w:val="0"/>
              <w:marRight w:val="0"/>
              <w:marTop w:val="0"/>
              <w:marBottom w:val="0"/>
              <w:divBdr>
                <w:top w:val="none" w:sz="0" w:space="0" w:color="auto"/>
                <w:left w:val="none" w:sz="0" w:space="0" w:color="auto"/>
                <w:bottom w:val="none" w:sz="0" w:space="0" w:color="auto"/>
                <w:right w:val="none" w:sz="0" w:space="0" w:color="auto"/>
              </w:divBdr>
              <w:divsChild>
                <w:div w:id="1996642397">
                  <w:marLeft w:val="0"/>
                  <w:marRight w:val="0"/>
                  <w:marTop w:val="0"/>
                  <w:marBottom w:val="0"/>
                  <w:divBdr>
                    <w:top w:val="none" w:sz="0" w:space="0" w:color="auto"/>
                    <w:left w:val="none" w:sz="0" w:space="0" w:color="auto"/>
                    <w:bottom w:val="none" w:sz="0" w:space="0" w:color="auto"/>
                    <w:right w:val="none" w:sz="0" w:space="0" w:color="auto"/>
                  </w:divBdr>
                  <w:divsChild>
                    <w:div w:id="4449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853764">
      <w:bodyDiv w:val="1"/>
      <w:marLeft w:val="0"/>
      <w:marRight w:val="0"/>
      <w:marTop w:val="0"/>
      <w:marBottom w:val="0"/>
      <w:divBdr>
        <w:top w:val="none" w:sz="0" w:space="0" w:color="auto"/>
        <w:left w:val="none" w:sz="0" w:space="0" w:color="auto"/>
        <w:bottom w:val="none" w:sz="0" w:space="0" w:color="auto"/>
        <w:right w:val="none" w:sz="0" w:space="0" w:color="auto"/>
      </w:divBdr>
    </w:div>
    <w:div w:id="1912351817">
      <w:bodyDiv w:val="1"/>
      <w:marLeft w:val="0"/>
      <w:marRight w:val="0"/>
      <w:marTop w:val="0"/>
      <w:marBottom w:val="0"/>
      <w:divBdr>
        <w:top w:val="none" w:sz="0" w:space="0" w:color="auto"/>
        <w:left w:val="none" w:sz="0" w:space="0" w:color="auto"/>
        <w:bottom w:val="none" w:sz="0" w:space="0" w:color="auto"/>
        <w:right w:val="none" w:sz="0" w:space="0" w:color="auto"/>
      </w:divBdr>
    </w:div>
    <w:div w:id="1920482269">
      <w:bodyDiv w:val="1"/>
      <w:marLeft w:val="0"/>
      <w:marRight w:val="0"/>
      <w:marTop w:val="0"/>
      <w:marBottom w:val="0"/>
      <w:divBdr>
        <w:top w:val="none" w:sz="0" w:space="0" w:color="auto"/>
        <w:left w:val="none" w:sz="0" w:space="0" w:color="auto"/>
        <w:bottom w:val="none" w:sz="0" w:space="0" w:color="auto"/>
        <w:right w:val="none" w:sz="0" w:space="0" w:color="auto"/>
      </w:divBdr>
    </w:div>
    <w:div w:id="1933081449">
      <w:bodyDiv w:val="1"/>
      <w:marLeft w:val="0"/>
      <w:marRight w:val="0"/>
      <w:marTop w:val="0"/>
      <w:marBottom w:val="0"/>
      <w:divBdr>
        <w:top w:val="none" w:sz="0" w:space="0" w:color="auto"/>
        <w:left w:val="none" w:sz="0" w:space="0" w:color="auto"/>
        <w:bottom w:val="none" w:sz="0" w:space="0" w:color="auto"/>
        <w:right w:val="none" w:sz="0" w:space="0" w:color="auto"/>
      </w:divBdr>
    </w:div>
    <w:div w:id="1933397349">
      <w:bodyDiv w:val="1"/>
      <w:marLeft w:val="0"/>
      <w:marRight w:val="0"/>
      <w:marTop w:val="0"/>
      <w:marBottom w:val="0"/>
      <w:divBdr>
        <w:top w:val="none" w:sz="0" w:space="0" w:color="auto"/>
        <w:left w:val="none" w:sz="0" w:space="0" w:color="auto"/>
        <w:bottom w:val="none" w:sz="0" w:space="0" w:color="auto"/>
        <w:right w:val="none" w:sz="0" w:space="0" w:color="auto"/>
      </w:divBdr>
    </w:div>
    <w:div w:id="1955165673">
      <w:bodyDiv w:val="1"/>
      <w:marLeft w:val="0"/>
      <w:marRight w:val="0"/>
      <w:marTop w:val="0"/>
      <w:marBottom w:val="0"/>
      <w:divBdr>
        <w:top w:val="none" w:sz="0" w:space="0" w:color="auto"/>
        <w:left w:val="none" w:sz="0" w:space="0" w:color="auto"/>
        <w:bottom w:val="none" w:sz="0" w:space="0" w:color="auto"/>
        <w:right w:val="none" w:sz="0" w:space="0" w:color="auto"/>
      </w:divBdr>
    </w:div>
    <w:div w:id="1971738620">
      <w:bodyDiv w:val="1"/>
      <w:marLeft w:val="0"/>
      <w:marRight w:val="0"/>
      <w:marTop w:val="0"/>
      <w:marBottom w:val="0"/>
      <w:divBdr>
        <w:top w:val="none" w:sz="0" w:space="0" w:color="auto"/>
        <w:left w:val="none" w:sz="0" w:space="0" w:color="auto"/>
        <w:bottom w:val="none" w:sz="0" w:space="0" w:color="auto"/>
        <w:right w:val="none" w:sz="0" w:space="0" w:color="auto"/>
      </w:divBdr>
    </w:div>
    <w:div w:id="1982730995">
      <w:bodyDiv w:val="1"/>
      <w:marLeft w:val="0"/>
      <w:marRight w:val="0"/>
      <w:marTop w:val="0"/>
      <w:marBottom w:val="0"/>
      <w:divBdr>
        <w:top w:val="none" w:sz="0" w:space="0" w:color="auto"/>
        <w:left w:val="none" w:sz="0" w:space="0" w:color="auto"/>
        <w:bottom w:val="none" w:sz="0" w:space="0" w:color="auto"/>
        <w:right w:val="none" w:sz="0" w:space="0" w:color="auto"/>
      </w:divBdr>
    </w:div>
    <w:div w:id="2010597961">
      <w:bodyDiv w:val="1"/>
      <w:marLeft w:val="0"/>
      <w:marRight w:val="0"/>
      <w:marTop w:val="0"/>
      <w:marBottom w:val="0"/>
      <w:divBdr>
        <w:top w:val="none" w:sz="0" w:space="0" w:color="auto"/>
        <w:left w:val="none" w:sz="0" w:space="0" w:color="auto"/>
        <w:bottom w:val="none" w:sz="0" w:space="0" w:color="auto"/>
        <w:right w:val="none" w:sz="0" w:space="0" w:color="auto"/>
      </w:divBdr>
    </w:div>
    <w:div w:id="2012218199">
      <w:bodyDiv w:val="1"/>
      <w:marLeft w:val="0"/>
      <w:marRight w:val="0"/>
      <w:marTop w:val="0"/>
      <w:marBottom w:val="0"/>
      <w:divBdr>
        <w:top w:val="none" w:sz="0" w:space="0" w:color="auto"/>
        <w:left w:val="none" w:sz="0" w:space="0" w:color="auto"/>
        <w:bottom w:val="none" w:sz="0" w:space="0" w:color="auto"/>
        <w:right w:val="none" w:sz="0" w:space="0" w:color="auto"/>
      </w:divBdr>
    </w:div>
    <w:div w:id="2012562567">
      <w:bodyDiv w:val="1"/>
      <w:marLeft w:val="0"/>
      <w:marRight w:val="0"/>
      <w:marTop w:val="0"/>
      <w:marBottom w:val="0"/>
      <w:divBdr>
        <w:top w:val="none" w:sz="0" w:space="0" w:color="auto"/>
        <w:left w:val="none" w:sz="0" w:space="0" w:color="auto"/>
        <w:bottom w:val="none" w:sz="0" w:space="0" w:color="auto"/>
        <w:right w:val="none" w:sz="0" w:space="0" w:color="auto"/>
      </w:divBdr>
    </w:div>
    <w:div w:id="2023967162">
      <w:bodyDiv w:val="1"/>
      <w:marLeft w:val="0"/>
      <w:marRight w:val="0"/>
      <w:marTop w:val="0"/>
      <w:marBottom w:val="0"/>
      <w:divBdr>
        <w:top w:val="none" w:sz="0" w:space="0" w:color="auto"/>
        <w:left w:val="none" w:sz="0" w:space="0" w:color="auto"/>
        <w:bottom w:val="none" w:sz="0" w:space="0" w:color="auto"/>
        <w:right w:val="none" w:sz="0" w:space="0" w:color="auto"/>
      </w:divBdr>
    </w:div>
    <w:div w:id="2039040615">
      <w:bodyDiv w:val="1"/>
      <w:marLeft w:val="0"/>
      <w:marRight w:val="0"/>
      <w:marTop w:val="0"/>
      <w:marBottom w:val="0"/>
      <w:divBdr>
        <w:top w:val="none" w:sz="0" w:space="0" w:color="auto"/>
        <w:left w:val="none" w:sz="0" w:space="0" w:color="auto"/>
        <w:bottom w:val="none" w:sz="0" w:space="0" w:color="auto"/>
        <w:right w:val="none" w:sz="0" w:space="0" w:color="auto"/>
      </w:divBdr>
    </w:div>
    <w:div w:id="2040154856">
      <w:bodyDiv w:val="1"/>
      <w:marLeft w:val="0"/>
      <w:marRight w:val="0"/>
      <w:marTop w:val="0"/>
      <w:marBottom w:val="0"/>
      <w:divBdr>
        <w:top w:val="none" w:sz="0" w:space="0" w:color="auto"/>
        <w:left w:val="none" w:sz="0" w:space="0" w:color="auto"/>
        <w:bottom w:val="none" w:sz="0" w:space="0" w:color="auto"/>
        <w:right w:val="none" w:sz="0" w:space="0" w:color="auto"/>
      </w:divBdr>
    </w:div>
    <w:div w:id="2044398993">
      <w:bodyDiv w:val="1"/>
      <w:marLeft w:val="0"/>
      <w:marRight w:val="0"/>
      <w:marTop w:val="0"/>
      <w:marBottom w:val="0"/>
      <w:divBdr>
        <w:top w:val="none" w:sz="0" w:space="0" w:color="auto"/>
        <w:left w:val="none" w:sz="0" w:space="0" w:color="auto"/>
        <w:bottom w:val="none" w:sz="0" w:space="0" w:color="auto"/>
        <w:right w:val="none" w:sz="0" w:space="0" w:color="auto"/>
      </w:divBdr>
    </w:div>
    <w:div w:id="2062434328">
      <w:bodyDiv w:val="1"/>
      <w:marLeft w:val="0"/>
      <w:marRight w:val="0"/>
      <w:marTop w:val="0"/>
      <w:marBottom w:val="0"/>
      <w:divBdr>
        <w:top w:val="none" w:sz="0" w:space="0" w:color="auto"/>
        <w:left w:val="none" w:sz="0" w:space="0" w:color="auto"/>
        <w:bottom w:val="none" w:sz="0" w:space="0" w:color="auto"/>
        <w:right w:val="none" w:sz="0" w:space="0" w:color="auto"/>
      </w:divBdr>
    </w:div>
    <w:div w:id="2065791503">
      <w:bodyDiv w:val="1"/>
      <w:marLeft w:val="0"/>
      <w:marRight w:val="0"/>
      <w:marTop w:val="0"/>
      <w:marBottom w:val="0"/>
      <w:divBdr>
        <w:top w:val="none" w:sz="0" w:space="0" w:color="auto"/>
        <w:left w:val="none" w:sz="0" w:space="0" w:color="auto"/>
        <w:bottom w:val="none" w:sz="0" w:space="0" w:color="auto"/>
        <w:right w:val="none" w:sz="0" w:space="0" w:color="auto"/>
      </w:divBdr>
    </w:div>
    <w:div w:id="2080790334">
      <w:bodyDiv w:val="1"/>
      <w:marLeft w:val="0"/>
      <w:marRight w:val="0"/>
      <w:marTop w:val="0"/>
      <w:marBottom w:val="0"/>
      <w:divBdr>
        <w:top w:val="none" w:sz="0" w:space="0" w:color="auto"/>
        <w:left w:val="none" w:sz="0" w:space="0" w:color="auto"/>
        <w:bottom w:val="none" w:sz="0" w:space="0" w:color="auto"/>
        <w:right w:val="none" w:sz="0" w:space="0" w:color="auto"/>
      </w:divBdr>
    </w:div>
    <w:div w:id="2102145869">
      <w:bodyDiv w:val="1"/>
      <w:marLeft w:val="0"/>
      <w:marRight w:val="0"/>
      <w:marTop w:val="0"/>
      <w:marBottom w:val="0"/>
      <w:divBdr>
        <w:top w:val="none" w:sz="0" w:space="0" w:color="auto"/>
        <w:left w:val="none" w:sz="0" w:space="0" w:color="auto"/>
        <w:bottom w:val="none" w:sz="0" w:space="0" w:color="auto"/>
        <w:right w:val="none" w:sz="0" w:space="0" w:color="auto"/>
      </w:divBdr>
    </w:div>
    <w:div w:id="2105104318">
      <w:bodyDiv w:val="1"/>
      <w:marLeft w:val="0"/>
      <w:marRight w:val="0"/>
      <w:marTop w:val="0"/>
      <w:marBottom w:val="0"/>
      <w:divBdr>
        <w:top w:val="none" w:sz="0" w:space="0" w:color="auto"/>
        <w:left w:val="none" w:sz="0" w:space="0" w:color="auto"/>
        <w:bottom w:val="none" w:sz="0" w:space="0" w:color="auto"/>
        <w:right w:val="none" w:sz="0" w:space="0" w:color="auto"/>
      </w:divBdr>
    </w:div>
    <w:div w:id="2110926894">
      <w:bodyDiv w:val="1"/>
      <w:marLeft w:val="0"/>
      <w:marRight w:val="0"/>
      <w:marTop w:val="0"/>
      <w:marBottom w:val="0"/>
      <w:divBdr>
        <w:top w:val="none" w:sz="0" w:space="0" w:color="auto"/>
        <w:left w:val="none" w:sz="0" w:space="0" w:color="auto"/>
        <w:bottom w:val="none" w:sz="0" w:space="0" w:color="auto"/>
        <w:right w:val="none" w:sz="0" w:space="0" w:color="auto"/>
      </w:divBdr>
    </w:div>
    <w:div w:id="2111587665">
      <w:bodyDiv w:val="1"/>
      <w:marLeft w:val="0"/>
      <w:marRight w:val="0"/>
      <w:marTop w:val="0"/>
      <w:marBottom w:val="0"/>
      <w:divBdr>
        <w:top w:val="none" w:sz="0" w:space="0" w:color="auto"/>
        <w:left w:val="none" w:sz="0" w:space="0" w:color="auto"/>
        <w:bottom w:val="none" w:sz="0" w:space="0" w:color="auto"/>
        <w:right w:val="none" w:sz="0" w:space="0" w:color="auto"/>
      </w:divBdr>
    </w:div>
    <w:div w:id="2128158074">
      <w:bodyDiv w:val="1"/>
      <w:marLeft w:val="0"/>
      <w:marRight w:val="0"/>
      <w:marTop w:val="0"/>
      <w:marBottom w:val="0"/>
      <w:divBdr>
        <w:top w:val="none" w:sz="0" w:space="0" w:color="auto"/>
        <w:left w:val="none" w:sz="0" w:space="0" w:color="auto"/>
        <w:bottom w:val="none" w:sz="0" w:space="0" w:color="auto"/>
        <w:right w:val="none" w:sz="0" w:space="0" w:color="auto"/>
      </w:divBdr>
    </w:div>
    <w:div w:id="2140684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0B82722-7369-4CD0-B03A-72CDA4F18603}"/>
      </w:docPartPr>
      <w:docPartBody>
        <w:p w:rsidR="00461802" w:rsidRDefault="00B953B2">
          <w:r w:rsidRPr="00672E46">
            <w:rPr>
              <w:rStyle w:val="PlaceholderText"/>
            </w:rPr>
            <w:t>Click or tap here to enter text.</w:t>
          </w:r>
        </w:p>
      </w:docPartBody>
    </w:docPart>
    <w:docPart>
      <w:docPartPr>
        <w:name w:val="49F61674C52345A78A021D8849CDC0EF"/>
        <w:category>
          <w:name w:val="General"/>
          <w:gallery w:val="placeholder"/>
        </w:category>
        <w:types>
          <w:type w:val="bbPlcHdr"/>
        </w:types>
        <w:behaviors>
          <w:behavior w:val="content"/>
        </w:behaviors>
        <w:guid w:val="{C6280E75-7911-459E-A395-C8CA02B68776}"/>
      </w:docPartPr>
      <w:docPartBody>
        <w:p w:rsidR="00DD4B31" w:rsidRDefault="00677AE3" w:rsidP="00677AE3">
          <w:pPr>
            <w:pStyle w:val="49F61674C52345A78A021D8849CDC0EF"/>
          </w:pPr>
          <w:r w:rsidRPr="00672E46">
            <w:rPr>
              <w:rStyle w:val="PlaceholderText"/>
            </w:rPr>
            <w:t>Click or tap here to enter text.</w:t>
          </w:r>
        </w:p>
      </w:docPartBody>
    </w:docPart>
    <w:docPart>
      <w:docPartPr>
        <w:name w:val="974D31DFD0EC42B38EC8B1F87C58A6B1"/>
        <w:category>
          <w:name w:val="General"/>
          <w:gallery w:val="placeholder"/>
        </w:category>
        <w:types>
          <w:type w:val="bbPlcHdr"/>
        </w:types>
        <w:behaviors>
          <w:behavior w:val="content"/>
        </w:behaviors>
        <w:guid w:val="{C8CDAA07-D107-4323-9865-80FE7BBF590C}"/>
      </w:docPartPr>
      <w:docPartBody>
        <w:p w:rsidR="00DD4B31" w:rsidRDefault="00677AE3" w:rsidP="00677AE3">
          <w:pPr>
            <w:pStyle w:val="974D31DFD0EC42B38EC8B1F87C58A6B1"/>
          </w:pPr>
          <w:r w:rsidRPr="00672E4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Quintessential">
    <w:panose1 w:val="03020500000000020000"/>
    <w:charset w:val="00"/>
    <w:family w:val="script"/>
    <w:pitch w:val="variable"/>
    <w:sig w:usb0="A000006F" w:usb1="4000004A" w:usb2="00000000" w:usb3="00000000" w:csb0="00000093" w:csb1="00000000"/>
  </w:font>
  <w:font w:name="Libre Baskerville">
    <w:charset w:val="00"/>
    <w:family w:val="auto"/>
    <w:pitch w:val="variable"/>
    <w:sig w:usb0="A00000BF" w:usb1="5000005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B2"/>
    <w:rsid w:val="00011462"/>
    <w:rsid w:val="000F2E68"/>
    <w:rsid w:val="00290C8D"/>
    <w:rsid w:val="002C092C"/>
    <w:rsid w:val="00461802"/>
    <w:rsid w:val="004A521A"/>
    <w:rsid w:val="005202D9"/>
    <w:rsid w:val="00677AE3"/>
    <w:rsid w:val="007D71A7"/>
    <w:rsid w:val="008856AD"/>
    <w:rsid w:val="00A97875"/>
    <w:rsid w:val="00B7344F"/>
    <w:rsid w:val="00B953B2"/>
    <w:rsid w:val="00BD0CF5"/>
    <w:rsid w:val="00C54595"/>
    <w:rsid w:val="00D161CD"/>
    <w:rsid w:val="00DA7B00"/>
    <w:rsid w:val="00DD4B31"/>
    <w:rsid w:val="00DE4969"/>
    <w:rsid w:val="00E00703"/>
    <w:rsid w:val="00E64D1F"/>
    <w:rsid w:val="00E72B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AE3"/>
    <w:rPr>
      <w:color w:val="666666"/>
    </w:rPr>
  </w:style>
  <w:style w:type="paragraph" w:customStyle="1" w:styleId="49F61674C52345A78A021D8849CDC0EF">
    <w:name w:val="49F61674C52345A78A021D8849CDC0EF"/>
    <w:rsid w:val="00677AE3"/>
  </w:style>
  <w:style w:type="paragraph" w:customStyle="1" w:styleId="974D31DFD0EC42B38EC8B1F87C58A6B1">
    <w:name w:val="974D31DFD0EC42B38EC8B1F87C58A6B1"/>
    <w:rsid w:val="00677A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C03FEB-566A-4165-BB30-AC14C28AD955}">
  <we:reference id="wa104382081" version="1.55.1.0" store="en-US" storeType="OMEX"/>
  <we:alternateReferences>
    <we:reference id="wa104382081" version="1.55.1.0" store="" storeType="OMEX"/>
  </we:alternateReferences>
  <we:properties>
    <we:property name="MENDELEY_CITATIONS" value="[{&quot;citationID&quot;:&quot;MENDELEY_CITATION_7315c709-0c9f-4594-9e84-f9aedd3f41f4&quot;,&quot;properties&quot;:{&quot;noteIndex&quot;:0},&quot;isEdited&quot;:false,&quot;manualOverride&quot;:{&quot;citeprocText&quot;:&quot;(Mandych et al., 2021)&quot;,&quot;isManuallyOverridden&quot;:false,&quot;manualOverrideText&quot;:&quot;&quot;},&quot;citationTag&quot;:&quot;MENDELEY_CITATION_v3_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&quot;,&quot;citationItems&quot;:[{&quot;id&quot;:&quot;5dae274f-df01-5fac-abf6-f2a3e83607fb&quot;,&quot;itemData&quot;:{&quot;DOI&quot;:&quot;10.15587/2706-5448.2021.249830&quot;,&quot;ISSN&quot;:&quot;2664-9969&quot;,&quot;abstract&quot;:&quot;The object of research is the reengineering of business processes, which is used to increase the effectiveness of strategic management of an enterprise, which will create a new type of environmental enterprise «bioalliance». One of the most problematic places is the possibility of conducting marketing research to ensure the competitiveness of enterprises. The paper used the hypothetical method in substantiating the theoretical and methodological principles of organization and functioning of bio-alliances as the basis of bio-economy for rural areas. The study used the economic-statistical method, ranking of economic zoning, correlation and regression and cluster analysis. These methods were used in the elaboration of directions, sources and strategies of development, components of system and process management, state support for the implementation of traditional and new socio-economic and environmental functions. Also in the course of the work, methods of ideal modelling, mathematical modelling and programming, abstract-logical and structural-logical, extrapolation, expert evaluations, surveys, observations, qualitative and quantitative, imaginary and social experiments were used. The results of the market analyses of agricultural companies showed the inexpediency of agricultural companies. Based on the research, modelling and re-engineering of business processes through the implementation of organisational, corporate, business and functional strategies was proposed. The new form of agrarian enterprises, proposed in the work, is «bioalliance», based on the principles of integration of tourism sphere, sphere of organic production and production of eco-commodities, as well as using bio-resources as the main source. Compared to similar known methodologies of strategic management, the proposed methodology provides enterprises with a high level of importance in the regions, increasing the efficiency of the use of the resources available in their ownership. And also to allocate new market segments in order to attract not only existing, but also potential consumers.&quot;,&quot;author&quot;:[{&quot;dropping-particle&quot;:&quot;&quot;,&quot;family&quot;:&quot;Mandych&quot;,&quot;given&quot;:&quot;Oleksandra&quot;,&quot;non-dropping-particle&quot;:&quot;&quot;,&quot;parse-names&quot;:false,&quot;suffix&quot;:&quot;&quot;},{&quot;dropping-particle&quot;:&quot;&quot;,&quot;family&quot;:&quot;Mykytas&quot;,&quot;given&quot;:&quot;Arkadii&quot;,&quot;non-dropping-particle&quot;:&quot;&quot;,&quot;parse-names&quot;:false,&quot;suffix&quot;:&quot;&quot;},{&quot;dropping-particle&quot;:&quot;&quot;,&quot;family&quot;:&quot;Ustik&quot;,&quot;given&quot;:&quot;Tetiana&quot;,&quot;non-dropping-particle&quot;:&quot;&quot;,&quot;parse-names&quot;:false,&quot;suffix&quot;:&quot;&quot;},{&quot;dropping-particle&quot;:&quot;&quot;,&quot;family&quot;:&quot;Zaika&quot;,&quot;given&quot;:&quot;Svitlana&quot;,&quot;non-dropping-particle&quot;:&quot;&quot;,&quot;parse-names&quot;:false,&quot;suffix&quot;:&quot;&quot;},{&quot;dropping-particle&quot;:&quot;&quot;,&quot;family&quot;:&quot;Zaika&quot;,&quot;given&quot;:&quot;Olena&quot;,&quot;non-dropping-particle&quot;:&quot;&quot;,&quot;parse-names&quot;:false,&quot;suffix&quot;:&quot;&quot;}],&quot;container-title&quot;:&quot;Technology audit and production reserves&quot;,&quot;id&quot;:&quot;5dae274f-df01-5fac-abf6-f2a3e83607fb&quot;,&quot;issue&quot;:&quot;4&quot;,&quot;issued&quot;:{&quot;date-parts&quot;:[[&quot;2021&quot;]]},&quot;title&quot;:&quot;The Development of Theoretical, Methodological and Practical Recommendations of The Innovative Development Vectors of Business Process Reengineering and Strategic Management of Enterprises&quot;,&quot;type&quot;:&quot;article-journal&quot;,&quot;volume&quot;:&quot;6&quot;,&quot;container-title-short&quot;:&quot;&quot;},&quot;uris&quot;:[&quot;http://www.mendeley.com/documents/?uuid=b00e2b90-ce9b-466a-8a93-1404a4c10571&quot;],&quot;isTemporary&quot;:false,&quot;legacyDesktopId&quot;:&quot;b00e2b90-ce9b-466a-8a93-1404a4c10571&quot;}]},{&quot;citationID&quot;:&quot;MENDELEY_CITATION_55af61af-27d0-4cb8-aa8f-9654d1698019&quot;,&quot;properties&quot;:{&quot;noteIndex&quot;:0},&quot;isEdited&quot;:false,&quot;manualOverride&quot;:{&quot;citeprocText&quot;:&quot;(Nath Mishra &amp;#38; Kumar Pani, 2020)&quot;,&quot;isManuallyOverridden&quot;:false,&quot;manualOverrideText&quot;:&quot;&quot;},&quot;citationTag&quot;:&quot;MENDELEY_CITATION_v3_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&quot;,&quot;citationItems&quot;:[{&quot;id&quot;:&quot;4e71dfc6-2c28-50a3-8597-dde3a2f617a9&quot;,&quot;itemData&quot;:{&quot;DOI&quot;:&quot;10.1108/VJIKMS-07-2019-0107&quot;,&quot;abstract&quot;:&quot;Purpose-Artificial intelligence (AI) is deemed to have a significant impact as a value driver for the firms and help them get an operational and competitive advantage. However, there exists a lack of understanding of how to appropriate value from this nascent technology. This paper aims to discuss the approaches toward knowledge and innovation strategies to fill this gap. Design/methodology/approach-The discussion presents a review of the extant strategy and information systems literature to develop a strategy for organizational learning and value appropriation strategy for AI. A roadmap is drawn from ambidexterity and organizational learning theories. Findings-This study builds the link between learning and ambidexterity to propose paths for exploration and exploitation of AI. The study presents an ambidextrous approach toward innovation concerning AI and highlights the importance of developing as well as reusing the resources. Research limitations/implications-This study integrates over three decades of strategy and information systems literature to answer questions about value creation from AI. The study extends the ambidexterity literature with contemporary. Practical implications-This study could help practitioners in making sense of AI and making use of AI. The roadmap could be used as a guide for the strategy development process. Originality/value-This study analyzes a time-tested theoretical framework and integrates it with futuristic technology in a way that could reduce the gap between intent and action. It aims to simplify the organizational learning and competency development for an uncertain, confusing and new technology.&quot;,&quot;author&quot;:[{&quot;dropping-particle&quot;:&quot;&quot;,&quot;family&quot;:&quot;Nath Mishra&quot;,&quot;given&quot;:&quot;Arindra&quot;,&quot;non-dropping-particle&quot;:&quot;&quot;,&quot;parse-names&quot;:false,&quot;suffix&quot;:&quot;&quot;},{&quot;dropping-particle&quot;:&quot;&quot;,&quot;family&quot;:&quot;Kumar Pani&quot;,&quot;given&quot;:&quot;Ashis&quot;,&quot;non-dropping-particle&quot;:&quot;&quot;,&quot;parse-names&quot;:false,&quot;suffix&quot;:&quot;&quot;}],&quot;container-title&quot;:&quot;VINE Journal of Information and Knowledge Management Systems&quot;,&quot;id&quot;:&quot;4e71dfc6-2c28-50a3-8597-dde3a2f617a9&quot;,&quot;issue&quot;:&quot;3&quot;,&quot;issued&quot;:{&quot;date-parts&quot;:[[&quot;2020&quot;]]},&quot;page&quot;:&quot;353-368&quot;,&quot;title&quot;:&quot;Business value appropriation roadmap for artificial intelligence&quot;,&quot;type&quot;:&quot;article-journal&quot;,&quot;volume&quot;:&quot;52&quot;,&quot;container-title-short&quot;:&quot;&quot;},&quot;uris&quot;:[&quot;http://www.mendeley.com/documents/?uuid=aec52f8e-ecee-36c3-b4cd-46a620b3c981&quot;],&quot;isTemporary&quot;:false,&quot;legacyDesktopId&quot;:&quot;aec52f8e-ecee-36c3-b4cd-46a620b3c981&quot;}]},{&quot;citationID&quot;:&quot;MENDELEY_CITATION_9bda0dc4-567a-4cae-acb5-4a8787e1a6b6&quot;,&quot;properties&quot;:{&quot;noteIndex&quot;:0},&quot;isEdited&quot;:false,&quot;manualOverride&quot;:{&quot;citeprocText&quot;:&quot;(Sharma et al., 2021)&quot;,&quot;isManuallyOverridden&quot;:false,&quot;manualOverrideText&quot;:&quot;&quot;},&quot;citationTag&quot;:&quot;MENDELEY_CITATION_v3_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&quot;,&quot;citationItems&quot;:[{&quot;id&quot;:&quot;35776270-76f4-5231-a255-29423b7ffcd4&quot;,&quot;itemData&quot;:{&quot;DOI&quot;:&quot;10.1016/j.giq.2021.101624&quot;,&quot;abstract&quot;:&quot;The growing Artificial Intelligence (AI) age has been flooded with several innovations in algorithmic machine learning that may bring significant impacts to industries such as healthcare, agriculture, education, manufacturing, retail etc. But challenges such as data quality, privacy and lack of a skilled workforce limit the scope of AI implementation in emerging economies, particularly in the Public Manufacturing Sector (PMS). Therefore, to enhance the body of relevant literature, this study examines the existing challenges of AI implementation in PMS of India and explores the interrelationships among them. The study has utilized the DEMATEL method for identification of the cause-and-effect group factors. The findings reveal that poor data quality, managers' lack of understanding of cognitive technologies, data privacy, problems in integrating cognitive projects and expensive technologies are the main challenges for AI implementation in PMS of India. Moreover, a model is proposed for industrial decision-makers and managers to take appropriate decisions to develop intelligent AI enabled systems for manufacturing organizations in emerging economies.&quot;,&quot;author&quot;:[{&quot;dropping-particle&quot;:&quot;&quot;,&quot;family&quot;:&quot;Sharma&quot;,&quot;given&quot;:&quot;Manu&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Joshi&quot;,&quot;given&quot;:&quot;Sudhanshu&quot;,&quot;non-dropping-particle&quot;:&quot;&quot;,&quot;parse-names&quot;:false,&quot;suffix&quot;:&quot;&quot;},{&quot;dropping-particle&quot;:&quot;&quot;,&quot;family&quot;:&quot;Kumar&quot;,&quot;given&quot;:&quot;Anil&quot;,&quot;non-dropping-particle&quot;:&quot;&quot;,&quot;parse-names&quot;:false,&quot;suffix&quot;:&quot;&quot;}],&quot;id&quot;:&quot;35776270-76f4-5231-a255-29423b7ffcd4&quot;,&quot;issue&quot;:&quot;4&quot;,&quot;issued&quot;:{&quot;date-parts&quot;:[[&quot;2021&quot;]]},&quot;title&quot;:&quot;Implementing Challenges of Artifical Intelligence: Evidence from Public Manufacturing Sector of an Emerging Economy&quot;,&quot;type&quot;:&quot;article-journal&quot;,&quot;volume&quot;:&quot;39&quot;,&quot;container-title-short&quot;:&quot;&quot;},&quot;uris&quot;:[&quot;http://www.mendeley.com/documents/?uuid=9d8bc0d0-fc09-3cb4-b33c-5dde8563c4d9&quot;],&quot;isTemporary&quot;:false,&quot;legacyDesktopId&quot;:&quot;9d8bc0d0-fc09-3cb4-b33c-5dde8563c4d9&quot;}]},{&quot;citationID&quot;:&quot;MENDELEY_CITATION_0986c817-c050-4c82-a9eb-c121574f20fe&quot;,&quot;citationItems&quot;:[{&quot;id&quot;:&quot;35776270-76f4-5231-a255-29423b7ffcd4&quot;,&quot;itemData&quot;:{&quot;DOI&quot;:&quot;10.1016/j.giq.2021.101624&quot;,&quot;abstract&quot;:&quot;The growing Artificial Intelligence (AI) age has been flooded with several innovations in algorithmic machine learning that may bring significant impacts to industries such as healthcare, agriculture, education, manufacturing, retail etc. But challenges such as data quality, privacy and lack of a skilled workforce limit the scope of AI implementation in emerging economies, particularly in the Public Manufacturing Sector (PMS). Therefore, to enhance the body of relevant literature, this study examines the existing challenges of AI implementation in PMS of India and explores the interrelationships among them. The study has utilized the DEMATEL method for identification of the cause-and-effect group factors. The findings reveal that poor data quality, managers' lack of understanding of cognitive technologies, data privacy, problems in integrating cognitive projects and expensive technologies are the main challenges for AI implementation in PMS of India. Moreover, a model is proposed for industrial decision-makers and managers to take appropriate decisions to develop intelligent AI enabled systems for manufacturing organizations in emerging economies.&quot;,&quot;author&quot;:[{&quot;dropping-particle&quot;:&quot;&quot;,&quot;family&quot;:&quot;Sharma&quot;,&quot;given&quot;:&quot;Manu&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Joshi&quot;,&quot;given&quot;:&quot;Sudhanshu&quot;,&quot;non-dropping-particle&quot;:&quot;&quot;,&quot;parse-names&quot;:false,&quot;suffix&quot;:&quot;&quot;},{&quot;dropping-particle&quot;:&quot;&quot;,&quot;family&quot;:&quot;Kumar&quot;,&quot;given&quot;:&quot;Anil&quot;,&quot;non-dropping-particle&quot;:&quot;&quot;,&quot;parse-names&quot;:false,&quot;suffix&quot;:&quot;&quot;}],&quot;id&quot;:&quot;35776270-76f4-5231-a255-29423b7ffcd4&quot;,&quot;issue&quot;:&quot;4&quot;,&quot;issued&quot;:{&quot;date-parts&quot;:[[&quot;2021&quot;]]},&quot;title&quot;:&quot;Implementing Challenges of Artifical Intelligence: Evidence from Public Manufacturing Sector of an Emerging Economy&quot;,&quot;type&quot;:&quot;article-journal&quot;,&quot;volume&quot;:&quot;39&quot;},&quot;uris&quot;:[&quot;http://www.mendeley.com/documents/?uuid=9d8bc0d0-fc09-3cb4-b33c-5dde8563c4d9&quot;],&quot;isTemporary&quot;:false,&quot;legacyDesktopId&quot;:&quot;9d8bc0d0-fc09-3cb4-b33c-5dde8563c4d9&quot;}],&quot;properties&quot;:{&quot;noteIndex&quot;:0},&quot;isEdited&quot;:false,&quot;manualOverride&quot;:{&quot;citeprocText&quot;:&quot;(Sharma et al., 2021)&quot;,&quot;isManuallyOverridden&quot;:false,&quot;manualOverrideText&quot;:&quot;&quot;},&quot;citationTag&quot;:&quot;MENDELEY_CITATION_v3_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&quot;},{&quot;citationID&quot;:&quot;MENDELEY_CITATION_8c16b885-e5db-473d-b0ed-599f7aaf3299&quot;,&quot;properties&quot;:{&quot;noteIndex&quot;:0},&quot;isEdited&quot;:false,&quot;manualOverride&quot;:{&quot;citeprocText&quot;:&quot;(Bukartaite &amp;#38; Hooper, 2023)&quot;,&quot;isManuallyOverridden&quot;:false,&quot;manualOverrideText&quot;:&quot;&quot;},&quot;citationItems&quot;:[{&quot;id&quot;:&quot;26af3a7c-4cbc-5bd7-a11d-abb4faaeb076&quot;,&quot;itemData&quot;:{&quot;DOI&quot;:&quot;10.1108/EJTD-03-2023-0045&quot;,&quot;abstract&quot;:&quot;Purpose-This study explores insights from key stakeholders into the skills they believe will be necessary for the future of work as we become more reliant on artificial intelligence (AI) and technology. The study also seeks to understand what human resource policies and educational interventions are needed to support and take advantage of these changes. Design/methodology/approach-This is a qualitative study where a sample of highly experienced representatives from a range of small to large Irish organisations, both public and private, provide insights into this important topic. Findings-Findings indicate participants see a continued need for soft and hard skills as we evolve towards a more technologised workplace, with a need for employees to adopt a lifelong learning philosophy. As the knowledge economy in Ireland is well established, experts do not expect mass displacement to occur but differ with respect to the predicted rate of change. Novel HR interventions such as hiring for potential, pooling talent and establishing postgraduate supply contracts are seen as key. Current state interventions were mostly viewed positively but revamping of curricula is needed as well as stronger partnerships with tertiary institutions. Research limitations/implications-The interpretivist nature of the study limits the generalisability of the findings as they are based on a relatively small sample from one country. Also despite the significant expertise of the sample, it is not possible to predict whether their forecasts will manifest. Practical implications-This research highlights the need for Irish SMEs to embrace the impacts of automation and AI as many are seen to be slow in reacting to changes in technology. The study also reveals cutting edge talent management interventions for employers to adopt that will insulate them from the challenges technological change presents to recruitment and employee development. Originality/value-The findings from this paper culminate in the development of a conceptual framework, which encapsulates the responsibilities of all parties so that future skills needs will be met. This highlights the interplay between employers, individuals/employees, the Irish Government and educational institutions, demonstrating how they are interdependent on one another as we move towards a more technologised future.&quot;,&quot;author&quot;:[{&quot;dropping-particle&quot;:&quot;&quot;,&quot;family&quot;:&quot;Bukartaite&quot;,&quot;given&quot;:&quot;Raimunda&quot;,&quot;non-dropping-particle&quot;:&quot;&quot;,&quot;parse-names&quot;:false,&quot;suffix&quot;:&quot;&quot;},{&quot;dropping-particle&quot;:&quot;&quot;,&quot;family&quot;:&quot;Hooper&quot;,&quot;given&quot;:&quot;Daire&quot;,&quot;non-dropping-particle&quot;:&quot;&quot;,&quot;parse-names&quot;:false,&quot;suffix&quot;:&quot;&quot;}],&quot;container-title&quot;:&quot;European Journal of Training and Development&quot;,&quot;id&quot;:&quot;26af3a7c-4cbc-5bd7-a11d-abb4faaeb076&quot;,&quot;issue&quot;:&quot;10&quot;,&quot;issued&quot;:{&quot;date-parts&quot;:[[&quot;2023&quot;]]},&quot;page&quot;:&quot;2046-9012&quot;,&quot;publisher&quot;:&quot;Emerald Publishing&quot;,&quot;title&quot;:&quot;Automation, Artificial Intelligence and Future Skills Needs: An Irish Perspective&quot;,&quot;type&quot;:&quot;article-journal&quot;,&quot;volume&quot;:&quot;47&quot;,&quot;container-title-short&quot;:&quot;&quot;},&quot;uris&quot;:[&quot;http://www.mendeley.com/documents/?uuid=03283591-7935-3545-9d68-a82b9b6e05dd&quot;],&quot;isTemporary&quot;:false,&quot;legacyDesktopId&quot;:&quot;03283591-7935-3545-9d68-a82b9b6e05dd&quot;}],&quot;citationTag&quot;:&quot;MENDELEY_CITATION_v3_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&quot;},{&quot;citationID&quot;:&quot;MENDELEY_CITATION_e18bc9b4-558e-4710-b104-1ffcda8e4d67&quot;,&quot;properties&quot;:{&quot;noteIndex&quot;:0},&quot;isEdited&quot;:false,&quot;manualOverride&quot;:{&quot;citeprocText&quot;:&quot;(Sharma et al., 2021)&quot;,&quot;isManuallyOverridden&quot;:false,&quot;manualOverrideText&quot;:&quot;&quot;},&quot;citationItems&quot;:[{&quot;id&quot;:&quot;35776270-76f4-5231-a255-29423b7ffcd4&quot;,&quot;itemData&quot;:{&quot;DOI&quot;:&quot;10.1016/j.giq.2021.101624&quot;,&quot;abstract&quot;:&quot;The growing Artificial Intelligence (AI) age has been flooded with several innovations in algorithmic machine learning that may bring significant impacts to industries such as healthcare, agriculture, education, manufacturing, retail etc. But challenges such as data quality, privacy and lack of a skilled workforce limit the scope of AI implementation in emerging economies, particularly in the Public Manufacturing Sector (PMS). Therefore, to enhance the body of relevant literature, this study examines the existing challenges of AI implementation in PMS of India and explores the interrelationships among them. The study has utilized the DEMATEL method for identification of the cause-and-effect group factors. The findings reveal that poor data quality, managers' lack of understanding of cognitive technologies, data privacy, problems in integrating cognitive projects and expensive technologies are the main challenges for AI implementation in PMS of India. Moreover, a model is proposed for industrial decision-makers and managers to take appropriate decisions to develop intelligent AI enabled systems for manufacturing organizations in emerging economies.&quot;,&quot;author&quot;:[{&quot;dropping-particle&quot;:&quot;&quot;,&quot;family&quot;:&quot;Sharma&quot;,&quot;given&quot;:&quot;Manu&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Joshi&quot;,&quot;given&quot;:&quot;Sudhanshu&quot;,&quot;non-dropping-particle&quot;:&quot;&quot;,&quot;parse-names&quot;:false,&quot;suffix&quot;:&quot;&quot;},{&quot;dropping-particle&quot;:&quot;&quot;,&quot;family&quot;:&quot;Kumar&quot;,&quot;given&quot;:&quot;Anil&quot;,&quot;non-dropping-particle&quot;:&quot;&quot;,&quot;parse-names&quot;:false,&quot;suffix&quot;:&quot;&quot;}],&quot;id&quot;:&quot;35776270-76f4-5231-a255-29423b7ffcd4&quot;,&quot;issue&quot;:&quot;4&quot;,&quot;issued&quot;:{&quot;date-parts&quot;:[[&quot;2021&quot;]]},&quot;title&quot;:&quot;Implementing Challenges of Artifical Intelligence: Evidence from Public Manufacturing Sector of an Emerging Economy&quot;,&quot;type&quot;:&quot;article-journal&quot;,&quot;volume&quot;:&quot;39&quot;,&quot;container-title-short&quot;:&quot;&quot;},&quot;uris&quot;:[&quot;http://www.mendeley.com/documents/?uuid=9d8bc0d0-fc09-3cb4-b33c-5dde8563c4d9&quot;],&quot;isTemporary&quot;:false,&quot;legacyDesktopId&quot;:&quot;9d8bc0d0-fc09-3cb4-b33c-5dde8563c4d9&quot;}],&quot;citationTag&quot;:&quot;MENDELEY_CITATION_v3_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&quot;},{&quot;citationID&quot;:&quot;MENDELEY_CITATION_a2dd4dd1-4a53-4222-99e3-2043464ddb3a&quot;,&quot;properties&quot;:{&quot;noteIndex&quot;:0},&quot;isEdited&quot;:false,&quot;manualOverride&quot;:{&quot;citeprocText&quot;:&quot;(Bukartaite &amp;#38; Hooper, 2023)&quot;,&quot;isManuallyOverridden&quot;:false,&quot;manualOverrideText&quot;:&quot;&quot;},&quot;citationItems&quot;:[{&quot;id&quot;:&quot;26af3a7c-4cbc-5bd7-a11d-abb4faaeb076&quot;,&quot;itemData&quot;:{&quot;DOI&quot;:&quot;10.1108/EJTD-03-2023-0045&quot;,&quot;abstract&quot;:&quot;Purpose-This study explores insights from key stakeholders into the skills they believe will be necessary for the future of work as we become more reliant on artificial intelligence (AI) and technology. The study also seeks to understand what human resource policies and educational interventions are needed to support and take advantage of these changes. Design/methodology/approach-This is a qualitative study where a sample of highly experienced representatives from a range of small to large Irish organisations, both public and private, provide insights into this important topic. Findings-Findings indicate participants see a continued need for soft and hard skills as we evolve towards a more technologised workplace, with a need for employees to adopt a lifelong learning philosophy. As the knowledge economy in Ireland is well established, experts do not expect mass displacement to occur but differ with respect to the predicted rate of change. Novel HR interventions such as hiring for potential, pooling talent and establishing postgraduate supply contracts are seen as key. Current state interventions were mostly viewed positively but revamping of curricula is needed as well as stronger partnerships with tertiary institutions. Research limitations/implications-The interpretivist nature of the study limits the generalisability of the findings as they are based on a relatively small sample from one country. Also despite the significant expertise of the sample, it is not possible to predict whether their forecasts will manifest. Practical implications-This research highlights the need for Irish SMEs to embrace the impacts of automation and AI as many are seen to be slow in reacting to changes in technology. The study also reveals cutting edge talent management interventions for employers to adopt that will insulate them from the challenges technological change presents to recruitment and employee development. Originality/value-The findings from this paper culminate in the development of a conceptual framework, which encapsulates the responsibilities of all parties so that future skills needs will be met. This highlights the interplay between employers, individuals/employees, the Irish Government and educational institutions, demonstrating how they are interdependent on one another as we move towards a more technologised future.&quot;,&quot;author&quot;:[{&quot;dropping-particle&quot;:&quot;&quot;,&quot;family&quot;:&quot;Bukartaite&quot;,&quot;given&quot;:&quot;Raimunda&quot;,&quot;non-dropping-particle&quot;:&quot;&quot;,&quot;parse-names&quot;:false,&quot;suffix&quot;:&quot;&quot;},{&quot;dropping-particle&quot;:&quot;&quot;,&quot;family&quot;:&quot;Hooper&quot;,&quot;given&quot;:&quot;Daire&quot;,&quot;non-dropping-particle&quot;:&quot;&quot;,&quot;parse-names&quot;:false,&quot;suffix&quot;:&quot;&quot;}],&quot;container-title&quot;:&quot;European Journal of Training and Development&quot;,&quot;id&quot;:&quot;26af3a7c-4cbc-5bd7-a11d-abb4faaeb076&quot;,&quot;issue&quot;:&quot;10&quot;,&quot;issued&quot;:{&quot;date-parts&quot;:[[&quot;2023&quot;]]},&quot;page&quot;:&quot;2046-9012&quot;,&quot;publisher&quot;:&quot;Emerald Publishing&quot;,&quot;title&quot;:&quot;Automation, Artificial Intelligence and Future Skills Needs: An Irish Perspective&quot;,&quot;type&quot;:&quot;article-journal&quot;,&quot;volume&quot;:&quot;47&quot;,&quot;container-title-short&quot;:&quot;&quot;},&quot;uris&quot;:[&quot;http://www.mendeley.com/documents/?uuid=03283591-7935-3545-9d68-a82b9b6e05dd&quot;],&quot;isTemporary&quot;:false,&quot;legacyDesktopId&quot;:&quot;03283591-7935-3545-9d68-a82b9b6e05dd&quot;}],&quot;citationTag&quot;:&quot;MENDELEY_CITATION_v3_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&quot;},{&quot;citationID&quot;:&quot;MENDELEY_CITATION_757da9b7-be0c-4f18-9548-b2a567fa0fcc&quot;,&quot;properties&quot;:{&quot;noteIndex&quot;:0},&quot;isEdited&quot;:false,&quot;manualOverride&quot;:{&quot;citeprocText&quot;:&quot;(Pan &amp;#38; Froese, 2023)&quot;,&quot;isManuallyOverridden&quot;:false,&quot;manualOverrideText&quot;:&quot;&quot;},&quot;citationTag&quot;:&quot;MENDELEY_CITATION_v3_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&quot;,&quot;citationItems&quot;:[{&quot;id&quot;:&quot;aa5ccfc5-7995-5b9b-94f1-def28d87d6f7&quot;,&quot;itemData&quot;:{&quot;DOI&quot;:&quot;10.1016/j.hrmr.2022.100924&quot;,&quot;abstract&quot;:&quot;A R T I C L E I N F O Keywords: Artificial intelligence (AI) Systematic review Theory Method Human resource management (HRM) A B S T R A C T Artificial intelligence (AI) has the potential to change the future of human resource management (HRM). Scholars from different disciplines have contributed to the field of AI in HRM but with rather insufficient cross-fertilization, thus leading to a fragmented body of knowledge. In response, we conducted a systematic, interdisciplinary review of 184 articles to provide a comprehensive overview. We grouped prior research into four categories based on discipline: management and economics, computer science, engineering and operations, and others. The findings reveal that studies in different disciplines had different research foci and utilized different methods. While studies in the technical disciplines tended to focus on the development of AI for specific HRM functions, studies from the other disciplines tended to focus on the consequences of AI on HRM, jobs, and labor markets. Most studies in all categories were relatively weak in theoretical development. We therefore offer recommendations for interdisciplinary collaborations , propose a unified definition of AI, and provide implications for research and practice.&quot;,&quot;author&quot;:[{&quot;dropping-particle&quot;:&quot;&quot;,&quot;family&quot;:&quot;Pan&quot;,&quot;given&quot;:&quot;Yuan&quot;,&quot;non-dropping-particle&quot;:&quot;&quot;,&quot;parse-names&quot;:false,&quot;suffix&quot;:&quot;&quot;},{&quot;dropping-particle&quot;:&quot;&quot;,&quot;family&quot;:&quot;Froese&quot;,&quot;given&quot;:&quot;Fabian J&quot;,&quot;non-dropping-particle&quot;:&quot;&quot;,&quot;parse-names&quot;:false,&quot;suffix&quot;:&quot;&quot;}],&quot;container-title&quot;:&quot;Human resource management review&quot;,&quot;id&quot;:&quot;aa5ccfc5-7995-5b9b-94f1-def28d87d6f7&quot;,&quot;issue&quot;:&quot;1&quot;,&quot;issued&quot;:{&quot;date-parts&quot;:[[&quot;2023&quot;]]},&quot;title&quot;:&quot;An interdisciplinary review of AI and HRM: Challenges and future directions&quot;,&quot;type&quot;:&quot;article-journal&quot;,&quot;volume&quot;:&quot;33&quot;,&quot;container-title-short&quot;:&quot;&quot;},&quot;uris&quot;:[&quot;http://www.mendeley.com/documents/?uuid=7671c11d-8734-3dfa-94d4-c1ee59c10981&quot;],&quot;isTemporary&quot;:false,&quot;legacyDesktopId&quot;:&quot;7671c11d-8734-3dfa-94d4-c1ee59c10981&quot;}]},{&quot;citationID&quot;:&quot;MENDELEY_CITATION_b394b6c2-f0d4-46d5-8942-fd957e25cc03&quot;,&quot;properties&quot;:{&quot;noteIndex&quot;:0},&quot;isEdited&quot;:false,&quot;manualOverride&quot;:{&quot;citeprocText&quot;:&quot;(Klimecka-Tatar, 2021)&quot;,&quot;isManuallyOverridden&quot;:false,&quot;manualOverrideText&quot;:&quot;&quot;},&quot;citationTag&quot;:&quot;MENDELEY_CITATION_v3_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&quot;,&quot;citationItems&quot;:[{&quot;id&quot;:&quot;fe604258-f62f-597a-b566-203f4170370e&quot;,&quot;itemData&quot;:{&quot;DOI&quot;:&quot;10.17512/pjms.2021.23.2.13&quot;,&quot;ISSN&quot;:&quot;20817452&quot;,&quot;abstract&quot;:&quot;Business process management is a very important factor in assessing the effectiveness of production systems (entire enterprises or departments). And while the planning and management of business processes is mastered, it is difficult to create relationships between coexisting processes within one production system. Usually, business process management refers to extracted (isolated) processes, in this case relationships between different processes were looked for. This paper is devoted to the assessment and analysis of the interaction of business processes related to the implementation of one engineering project. The paper presents the results of research carried out in relation to four coexisting business processes in a manufacturing company – with assumption that the four analyzed business processes are located within one project. Business processes were defined on the basis of areas determined in the Big Picture analysis (in Value Stream Mapping analysis). As indicators of the impact of business process elements, the correlation coefficient was taken into account, the value of which determined the impact (or lack of impact) between the components of the various business processes. It has been noticed that the attributes from process 1 (Launching the project implementation) and process 2 (Scheduling and project management) show a very strong and strong correlation with the attributes in other processes 3 (Management and supply of materials) and 4 (Production and distribution). On the basis of the presented results, the critical points of the information / decision flow between the coexisting business processes have been indicated.&quot;,&quot;author&quot;:[{&quot;dropping-particle&quot;:&quot;&quot;,&quot;family&quot;:&quot;Klimecka-Tatar&quot;,&quot;given&quot;:&quot;Dorota&quot;,&quot;non-dropping-particle&quot;:&quot;&quot;,&quot;parse-names&quot;:false,&quot;suffix&quot;:&quot;&quot;}],&quot;container-title&quot;:&quot;Polish Journal of Management Studies&quot;,&quot;id&quot;:&quot;fe604258-f62f-597a-b566-203f4170370e&quot;,&quot;issue&quot;:&quot;2&quot;,&quot;issued&quot;:{&quot;date-parts&quot;:[[&quot;2021&quot;]]},&quot;page&quot;:&quot;213-231&quot;,&quot;title&quot;:&quot;Analysis and improvement of business processes management – based on value stream mapping (Vsm) in manufacturing companies&quot;,&quot;type&quot;:&quot;article-journal&quot;,&quot;volume&quot;:&quot;23&quot;,&quot;container-title-short&quot;:&quot;&quot;},&quot;uris&quot;:[&quot;http://www.mendeley.com/documents/?uuid=a1475d14-d573-4fb6-8d32-0e4817774ae3&quot;],&quot;isTemporary&quot;:false,&quot;legacyDesktopId&quot;:&quot;a1475d14-d573-4fb6-8d32-0e4817774ae3&quot;}]},{&quot;citationID&quot;:&quot;MENDELEY_CITATION_4911b96c-a891-4b7d-804d-6defc7c0cd42&quot;,&quot;properties&quot;:{&quot;noteIndex&quot;:0},&quot;isEdited&quot;:false,&quot;manualOverride&quot;:{&quot;citeprocText&quot;:&quot;(Mc Loughlin et al., 2023)&quot;,&quot;isManuallyOverridden&quot;:false,&quot;manualOverrideText&quot;:&quot;&quot;},&quot;citationTag&quot;:&quot;MENDELEY_CITATION_v3_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&quot;,&quot;citationItems&quot;:[{&quot;id&quot;:&quot;81961f1c-54b1-5176-80f7-3043158235c4&quot;,&quot;itemData&quot;:{&quot;DOI&quot;:&quot;10.1080/09537287.2021.1884764&quot;,&quot;ISSN&quot;:&quot;13665871&quot;,&quot;abstract&quot;:&quot;In the context of sustainable supply chain management (SSCM), business processes that enable process integration have been explored in a limited way. This paper offers empirical data in response to this gap by evidencing business processes that create sustainability value in the context of the supply chain—and, the role of a phased approach as an enabler. The data are derived from a case study (of 52 organisations) based on a sustainable cocoa supply chain network and the key business processes across that network. Eight business processes were identified as critical to SSCM—strategic planning, design, governance, integration, collaboration, pre-competitive collaboration, stakeholder management, and performance monitoring and evaluation. We demonstrate how business processes become bespoke sustainability processes in relation to SCM through a phased approach of alignment, implementation and maintenance.&quot;,&quot;author&quot;:[{&quot;dropping-particle&quot;:&quot;&quot;,&quot;family&quot;:&quot;Mc Loughlin&quot;,&quot;given&quot;:&quot;Kate&quot;,&quot;non-dropping-particle&quot;:&quot;&quot;,&quot;parse-names&quot;:false,&quot;suffix&quot;:&quot;&quot;},{&quot;dropping-particle&quot;:&quot;&quot;,&quot;family&quot;:&quot;Lewis&quot;,&quot;given&quot;:&quot;K.&quot;,&quot;non-dropping-particle&quot;:&quot;&quot;,&quot;parse-names&quot;:false,&quot;suffix&quot;:&quot;&quot;},{&quot;dropping-particle&quot;:&quot;&quot;,&quot;family&quot;:&quot;Lascelles&quot;,&quot;given&quot;:&quot;D.&quot;,&quot;non-dropping-particle&quot;:&quot;&quot;,&quot;parse-names&quot;:false,&quot;suffix&quot;:&quot;&quot;},{&quot;dropping-particle&quot;:&quot;&quot;,&quot;family&quot;:&quot;Nudurupati&quot;,&quot;given&quot;:&quot;S.&quot;,&quot;non-dropping-particle&quot;:&quot;&quot;,&quot;parse-names&quot;:false,&quot;suffix&quot;:&quot;&quot;}],&quot;container-title&quot;:&quot;Production Planning and Control&quot;,&quot;id&quot;:&quot;81961f1c-54b1-5176-80f7-3043158235c4&quot;,&quot;issue&quot;:&quot;1&quot;,&quot;issued&quot;:{&quot;date-parts&quot;:[[&quot;2023&quot;]]},&quot;page&quot;:&quot;19-52&quot;,&quot;publisher&quot;:&quot;Taylor &amp; Francis&quot;,&quot;title&quot;:&quot;Sustainability in supply chains: reappraising business process management&quot;,&quot;type&quot;:&quot;article-journal&quot;,&quot;volume&quot;:&quot;34&quot;,&quot;container-title-short&quot;:&quot;&quot;},&quot;uris&quot;:[&quot;http://www.mendeley.com/documents/?uuid=4597aafe-cd6d-49e3-95d9-4b0c4b2c8cf7&quot;],&quot;isTemporary&quot;:false,&quot;legacyDesktopId&quot;:&quot;4597aafe-cd6d-49e3-95d9-4b0c4b2c8cf7&quot;}]},{&quot;citationID&quot;:&quot;MENDELEY_CITATION_865ad1f7-ae30-495f-ad5a-71fb48b57240&quot;,&quot;properties&quot;:{&quot;noteIndex&quot;:0},&quot;isEdited&quot;:false,&quot;manualOverride&quot;:{&quot;citeprocText&quot;:&quot;(Fu et al., 2022)&quot;,&quot;isManuallyOverridden&quot;:false,&quot;manualOverrideText&quot;:&quot;&quot;},&quot;citationTag&quot;:&quot;MENDELEY_CITATION_v3_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&quot;,&quot;citationItems&quot;:[{&quot;id&quot;:&quot;28f7b089-8429-5116-b84c-94328d5f9347&quot;,&quot;itemData&quot;:{&quot;DOI&quot;:&quot;10.3390/su14031080&quot;,&quot;ISSN&quot;:&quot;20711050&quot;,&quot;abstract&quot;:&quot;Technological advancement and the highly competitive nature of business have forced organizations to use multiple strategies to streamline their business operations. Current research investigates the relationship between sustainable supply chain management (SSCM) and business per-formance, focusing on operational and financial performance. It provides insights into the operational structure, resource utilization, and the identification of strategic tools needed to strengthen organizational performance. The researchers conducted unstructured interviews with 41 industrialists and analyzed them via open-source coding and deducing reasoning. A questionnaire was developed by analyzing critical scientific literature and unstructured interviews. Empirical responses were taken from 202 industrial corporations. The structural analyses indicate that the effective execution of SSCM significantly improves firms’ operational and financial performance. The findings also provide detailed information about different components of SSCM, namely supply chain strategy (SCS), supply chain network design (SCND), organizational structure, and information system, and explain how it relates to the previous literature review by using a multivariate statistical analysis, followed by structural equation modeling (SEM). The findings of current research highlight the significant role of SSC in accelerating firms’ operational and financial performance and suggest that SSCM should be taken as a secondary strategy and must be integrated with the overall business strategy.&quot;,&quot;author&quot;:[{&quot;dropping-particle&quot;:&quot;&quot;,&quot;family&quot;:&quot;Fu&quot;,&quot;given&quot;:&quot;Qinghua&quot;,&quot;non-dropping-particle&quot;:&quot;&quot;,&quot;parse-names&quot;:false,&quot;suffix&quot;:&quot;&quot;},{&quot;dropping-particle&quot;:&quot;&quot;,&quot;family&quot;:&quot;Rahman&quot;,&quot;given&quot;:&quot;Abdul Aziz Abdul&quot;,&quot;non-dropping-particle&quot;:&quot;&quot;,&quot;parse-names&quot;:false,&quot;suffix&quot;:&quot;&quot;},{&quot;dropping-particle&quot;:&quot;&quot;,&quot;family&quot;:&quot;Jiang&quot;,&quot;given&quot;:&quot;Hui&quot;,&quot;non-dropping-particle&quot;:&quot;&quot;,&quot;parse-names&quot;:false,&quot;suffix&quot;:&quot;&quot;},{&quot;dropping-particle&quot;:&quot;&quot;,&quot;family&quot;:&quot;Abbas&quot;,&quot;given&quot;:&quot;Jawad&quot;,&quot;non-dropping-particle&quot;:&quot;&quot;,&quot;parse-names&quot;:false,&quot;suffix&quot;:&quot;&quot;},{&quot;dropping-particle&quot;:&quot;&quot;,&quot;family&quot;:&quot;Comite&quot;,&quot;given&quot;:&quot;Ubaldo&quot;,&quot;non-dropping-particle&quot;:&quot;&quot;,&quot;parse-names&quot;:false,&quot;suffix&quot;:&quot;&quot;}],&quot;container-title&quot;:&quot;Sustainability (Switzerland)&quot;,&quot;id&quot;:&quot;28f7b089-8429-5116-b84c-94328d5f9347&quot;,&quot;issue&quot;:&quot;3&quot;,&quot;issued&quot;:{&quot;date-parts&quot;:[[&quot;2022&quot;]]},&quot;title&quot;:&quot;Sustainable Supply Chain and Business Performance: The Impact of Strategy, Network Design, Information Systems, and Organizational Structure&quot;,&quot;type&quot;:&quot;article-journal&quot;,&quot;volume&quot;:&quot;14&quot;,&quot;container-title-short&quot;:&quot;&quot;},&quot;uris&quot;:[&quot;http://www.mendeley.com/documents/?uuid=50be26c9-b2b5-4c0f-8c1a-58882f40e484&quot;],&quot;isTemporary&quot;:false,&quot;legacyDesktopId&quot;:&quot;50be26c9-b2b5-4c0f-8c1a-58882f40e484&quot;}]},{&quot;citationID&quot;:&quot;MENDELEY_CITATION_9cce58f8-5d9e-4142-8416-ce9601289ee1&quot;,&quot;properties&quot;:{&quot;noteIndex&quot;:0},&quot;isEdited&quot;:false,&quot;manualOverride&quot;:{&quot;citeprocText&quot;:&quot;(Gunasekaran, 2021)&quot;,&quot;isManuallyOverridden&quot;:false,&quot;manualOverrideText&quot;:&quot;&quot;},&quot;citationTag&quot;:&quot;MENDELEY_CITATION_v3_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&quot;,&quot;citationItems&quot;:[{&quot;id&quot;:&quot;70ba04ba-a91c-58dd-a093-bbb8c2d33dd5&quot;,&quot;itemData&quot;:{&quot;DOI&quot;:&quot;10.1007/s10479-016-2236-y&quot;,&quot;author&quot;:[{&quot;dropping-particle&quot;:&quot;&quot;,&quot;family&quot;:&quot;Gunasekaran&quot;,&quot;given&quot;:&quot;A. &amp; Ngai E. W. T.&quot;,&quot;non-dropping-particle&quot;:&quot;&quot;,&quot;parse-names&quot;:false,&quot;suffix&quot;:&quot;&quot;}],&quot;container-title&quot;:&quot;International Journal of Production Economics&quot;,&quot;id&quot;:&quot;70ba04ba-a91c-58dd-a093-bbb8c2d33dd5&quot;,&quot;issued&quot;:{&quot;date-parts&quot;:[[&quot;2021&quot;]]},&quot;page&quot;:&quot;313-336&quot;,&quot;title&quot;:&quot;\&quot;Big Data in Supply Chain Management: A Review of the Literature.\&quot;&quot;,&quot;type&quot;:&quot;article-journal&quot;,&quot;volume&quot;:&quot;270&quot;,&quot;container-title-short&quot;:&quot;Int J Prod Econ&quot;},&quot;uris&quot;:[&quot;http://www.mendeley.com/documents/?uuid=ba501494-b8d4-47ae-8f3e-cf810ede3073&quot;],&quot;isTemporary&quot;:false,&quot;legacyDesktopId&quot;:&quot;ba501494-b8d4-47ae-8f3e-cf810ede3073&quot;}]},{&quot;citationID&quot;:&quot;MENDELEY_CITATION_61cffa3c-ee0f-45da-8ae8-e305a729cec6&quot;,&quot;properties&quot;:{&quot;noteIndex&quot;:0},&quot;isEdited&quot;:false,&quot;manualOverride&quot;:{&quot;citeprocText&quot;:&quot;(Wijaya, 2021)&quot;,&quot;isManuallyOverridden&quot;:false,&quot;manualOverrideText&quot;:&quot;&quot;},&quot;citationTag&quot;:&quot;MENDELEY_CITATION_v3_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&quot;,&quot;citationItems&quot;:[{&quot;id&quot;:&quot;45f9d213-3a8b-5e69-899f-b1a1ea61749d&quot;,&quot;itemData&quot;:{&quot;DOI&quot;:&quot;10.33258/birci.v4i1.1716&quot;,&quot;ISSN&quot;:&quot;2615-1715&quot;,&quot;abstract&quot;:&quot;The mitigation of business risk management in the Covid 19 pandemic is a powerful means of controlling the transmission and easing of socio-economic interactions. To avoid Covid 19 transmission, business organizations should adopt new cultural behaviors that align with proper health protocols to avoid Covid 19 transmission. This is because there are differences in the behaviors of business organizations. This research uses a qualitative approach with a literature study. It focuses on business and management mitigation risk factors in Covid 19 pandemic, as well as their impact on its transmission. The results show that the Covid 19 pandemic risk impacts private businesses as well as the state as a public organization entity equally responsible for solving the problem. Furthermore, no business is ready with adequate risk management planning for Covid 19 transmission. This has an impact on the risk of uncertainty for business sustainability. Moreover, there needs to be a proper theoretical, conceptual, and empirical risk management mitigation of Covid 19 transmission. Consequently, this enhances the control of transmission in office and business place clusters.&quot;,&quot;author&quot;:[{&quot;dropping-particle&quot;:&quot;&quot;,&quot;family&quot;:&quot;Wijaya&quot;,&quot;given&quot;:&quot;Oscarius Yudhi Ari&quot;,&quot;non-dropping-particle&quot;:&quot;&quot;,&quot;parse-names&quot;:false,&quot;suffix&quot;:&quot;&quot;}],&quot;container-title&quot;:&quot;Budapest International Research and Critics Institute (BIRCI-Journal): Humanities and Social Sciences&quot;,&quot;id&quot;:&quot;45f9d213-3a8b-5e69-899f-b1a1ea61749d&quot;,&quot;issue&quot;:&quot;1&quot;,&quot;issued&quot;:{&quot;date-parts&quot;:[[&quot;2021&quot;]]},&quot;page&quot;:&quot;1088-1097&quot;,&quot;title&quot;:&quot;Risk Management Mitigation in the New Normal Era&quot;,&quot;type&quot;:&quot;article-journal&quot;,&quot;volume&quot;:&quot;4&quot;,&quot;container-title-short&quot;:&quot;&quot;},&quot;uris&quot;:[&quot;http://www.mendeley.com/documents/?uuid=e5ca4754-3dab-4fca-a84b-7bf5393e2abc&quot;],&quot;isTemporary&quot;:false,&quot;legacyDesktopId&quot;:&quot;e5ca4754-3dab-4fca-a84b-7bf5393e2abc&quot;}]},{&quot;citationID&quot;:&quot;MENDELEY_CITATION_a19e11a2-9a49-4175-8903-bfcbe8c636fe&quot;,&quot;properties&quot;:{&quot;noteIndex&quot;:0},&quot;isEdited&quot;:false,&quot;manualOverride&quot;:{&quot;citeprocText&quot;:&quot;(Wijaya, 2021)&quot;,&quot;isManuallyOverridden&quot;:false,&quot;manualOverrideText&quot;:&quot;&quot;},&quot;citationTag&quot;:&quot;MENDELEY_CITATION_v3_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&quot;,&quot;citationItems&quot;:[{&quot;id&quot;:&quot;45f9d213-3a8b-5e69-899f-b1a1ea61749d&quot;,&quot;itemData&quot;:{&quot;DOI&quot;:&quot;10.33258/birci.v4i1.1716&quot;,&quot;ISSN&quot;:&quot;2615-1715&quot;,&quot;abstract&quot;:&quot;The mitigation of business risk management in the Covid 19 pandemic is a powerful means of controlling the transmission and easing of socio-economic interactions. To avoid Covid 19 transmission, business organizations should adopt new cultural behaviors that align with proper health protocols to avoid Covid 19 transmission. This is because there are differences in the behaviors of business organizations. This research uses a qualitative approach with a literature study. It focuses on business and management mitigation risk factors in Covid 19 pandemic, as well as their impact on its transmission. The results show that the Covid 19 pandemic risk impacts private businesses as well as the state as a public organization entity equally responsible for solving the problem. Furthermore, no business is ready with adequate risk management planning for Covid 19 transmission. This has an impact on the risk of uncertainty for business sustainability. Moreover, there needs to be a proper theoretical, conceptual, and empirical risk management mitigation of Covid 19 transmission. Consequently, this enhances the control of transmission in office and business place clusters.&quot;,&quot;author&quot;:[{&quot;dropping-particle&quot;:&quot;&quot;,&quot;family&quot;:&quot;Wijaya&quot;,&quot;given&quot;:&quot;Oscarius Yudhi Ari&quot;,&quot;non-dropping-particle&quot;:&quot;&quot;,&quot;parse-names&quot;:false,&quot;suffix&quot;:&quot;&quot;}],&quot;container-title&quot;:&quot;Budapest International Research and Critics Institute (BIRCI-Journal): Humanities and Social Sciences&quot;,&quot;id&quot;:&quot;45f9d213-3a8b-5e69-899f-b1a1ea61749d&quot;,&quot;issue&quot;:&quot;1&quot;,&quot;issued&quot;:{&quot;date-parts&quot;:[[&quot;2021&quot;]]},&quot;page&quot;:&quot;1088-1097&quot;,&quot;title&quot;:&quot;Risk Management Mitigation in the New Normal Era&quot;,&quot;type&quot;:&quot;article-journal&quot;,&quot;volume&quot;:&quot;4&quot;,&quot;container-title-short&quot;:&quot;&quot;},&quot;uris&quot;:[&quot;http://www.mendeley.com/documents/?uuid=e5ca4754-3dab-4fca-a84b-7bf5393e2abc&quot;],&quot;isTemporary&quot;:false,&quot;legacyDesktopId&quot;:&quot;e5ca4754-3dab-4fca-a84b-7bf5393e2abc&quot;}]},{&quot;citationID&quot;:&quot;MENDELEY_CITATION_9dada99a-52d5-4c78-9188-047fe8e6e699&quot;,&quot;properties&quot;:{&quot;noteIndex&quot;:0},&quot;isEdited&quot;:false,&quot;manualOverride&quot;:{&quot;citeprocText&quot;:&quot;(Sarker, 2022)&quot;,&quot;isManuallyOverridden&quot;:false,&quot;manualOverrideText&quot;:&quot;&quot;},&quot;citationTag&quot;:&quot;MENDELEY_CITATION_v3_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&quot;,&quot;citationItems&quot;:[{&quot;id&quot;:&quot;d0b421a3-cfa0-5d4e-bcb2-c11dd47478cd&quot;,&quot;itemData&quot;:{&quot;DOI&quot;:&quot;10.1007/s42979-022-01043-x&quot;,&quot;ISBN&quot;:&quot;0123456789&quot;,&quot;abstract&quot;:&quot;Artificial intelligence (AI) is a leading technology of the current age of the Fourth Industrial Revolution (Industry 4.0 or 4IR), with the capability of incorporating human behavior and intelligence into machines or systems. Thus, AI-based modeling is the key to build automated, intelligent, and smart systems according to today's needs. To solve real-world issues, various types of AI such as analytical, functional, interactive, textual, and visual AI can be applied to enhance the intelligence and capabilities of an application. However, developing an effective AI model is a challenging task due to the dynamic nature and variation in real-world problems and data. In this paper, we present a comprehensive view on \&quot;AI-based Modeling\&quot; with the principles and capabilities of potential AI techniques that can play an important role in developing intelligent and smart systems in various real-world application areas including business, finance, healthcare, agriculture, smart cities, cyberse-curity and many more. We also emphasize and highlight the research issues within the scope of our study. Overall, the goal of this paper is to provide a broad overview of AI-based modeling that can be used as a reference guide by academics and industry people as well as decision-makers in various real-world scenarios and application domains.&quot;,&quot;author&quot;:[{&quot;dropping-particle&quot;:&quot;&quot;,&quot;family&quot;:&quot;Sarker&quot;,&quot;given&quot;:&quot;Iqbal H&quot;,&quot;non-dropping-particle&quot;:&quot;&quot;,&quot;parse-names&quot;:false,&quot;suffix&quot;:&quot;&quot;}],&quot;container-title&quot;:&quot;SN Computer Science&quot;,&quot;id&quot;:&quot;d0b421a3-cfa0-5d4e-bcb2-c11dd47478cd&quot;,&quot;issue&quot;:&quot;2&quot;,&quot;issued&quot;:{&quot;date-parts&quot;:[[&quot;2022&quot;]]},&quot;page&quot;:&quot;158&quot;,&quot;title&quot;:&quot;AI-Based Modeling: Techniques, Applications and Research Issues Towards Automation, Intelligent and Smart Systems&quot;,&quot;type&quot;:&quot;article-journal&quot;,&quot;volume&quot;:&quot;3&quot;,&quot;container-title-short&quot;:&quot;SN Comput Sci&quot;},&quot;uris&quot;:[&quot;http://www.mendeley.com/documents/?uuid=d1c7993c-027b-3546-8cb1-49615eb03720&quot;],&quot;isTemporary&quot;:false,&quot;legacyDesktopId&quot;:&quot;d1c7993c-027b-3546-8cb1-49615eb03720&quot;}]},{&quot;citationID&quot;:&quot;MENDELEY_CITATION_a12dfd09-b64b-480f-a3b7-0d626dd05bbb&quot;,&quot;properties&quot;:{&quot;noteIndex&quot;:0},&quot;isEdited&quot;:false,&quot;manualOverride&quot;:{&quot;citeprocText&quot;:&quot;(Gonzalez, 2023)&quot;,&quot;isManuallyOverridden&quot;:false,&quot;manualOverrideText&quot;:&quot;&quot;},&quot;citationTag&quot;:&quot;MENDELEY_CITATION_v3_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&quot;,&quot;citationItems&quot;:[{&quot;id&quot;:&quot;057f2b04-83db-5d6a-ba14-dae3e6b0bc53&quot;,&quot;itemData&quot;:{&quot;DOI&quot;:&quot;10.1177/17456916231196766&quot;,&quot;ISSN&quot;:&quot;17456924&quot;,&quot;PMID&quot;:&quot;37906108&quot;,&quot;abstract&quot;:&quot;One of the early goals of artificial intelligence (AI) was to create algorithms that exhibited behavior indistinguishable from human behavior (i.e., human-like behavior). Today, AI has diverged, often aiming to excel in tasks inspired by human capabilities and outperform humans, rather than replicating human cogntion and action. In this paper, I explore the overarching question of whether computational algorithms have achieved this initial goal of AI. I focus on dynamic decision-making, approaching the question from the perspective of computational cognitive science. I present a general cognitive algorithm that intends to emulate human decision-making in dynamic environments, as defined in instance-based learning theory (IBLT). I use the cognitive steps proposed in IBLT to organize and discuss current evidence that supports some of the human-likeness of the decision-making mechanisms. I also highlight the significant gaps in research that are required to improve current models and to create higher fidelity in computational algorithms to represent human decision processes. I conclude with concrete steps toward advancing the construction of algorithms that exhibit human-like behavior with the ultimate goal of supporting human dynamic decision-making.&quot;,&quot;author&quot;:[{&quot;dropping-particle&quot;:&quot;&quot;,&quot;family&quot;:&quot;Gonzalez&quot;,&quot;given&quot;:&quot;Cleotilde&quot;,&quot;non-dropping-particle&quot;:&quot;&quot;,&quot;parse-names&quot;:false,&quot;suffix&quot;:&quot;&quot;}],&quot;container-title&quot;:&quot;Perspectives on Psychological Science&quot;,&quot;id&quot;:&quot;057f2b04-83db-5d6a-ba14-dae3e6b0bc53&quot;,&quot;issue&quot;:&quot;5&quot;,&quot;issued&quot;:{&quot;date-parts&quot;:[[&quot;2023&quot;]]},&quot;title&quot;:&quot;Building Human-Like Artificial Agents: A General Cognitive Algorithm for Emulating Human Decision-Making in Dynamic Environments&quot;,&quot;type&quot;:&quot;article-journal&quot;,&quot;volume&quot;:&quot;19&quot;,&quot;container-title-short&quot;:&quot;&quot;},&quot;uris&quot;:[&quot;http://www.mendeley.com/documents/?uuid=638ad167-b3be-422f-9ddb-603db479c370&quot;],&quot;isTemporary&quot;:false,&quot;legacyDesktopId&quot;:&quot;638ad167-b3be-422f-9ddb-603db479c370&quot;}]},{&quot;citationID&quot;:&quot;MENDELEY_CITATION_0232f9ac-06e0-4e6a-9464-8799e3173abe&quot;,&quot;properties&quot;:{&quot;noteIndex&quot;:0},&quot;isEdited&quot;:false,&quot;manualOverride&quot;:{&quot;citeprocText&quot;:&quot;(Korteling et al., 2021)&quot;,&quot;isManuallyOverridden&quot;:false,&quot;manualOverrideText&quot;:&quot;&quot;},&quot;citationTag&quot;:&quot;MENDELEY_CITATION_v3_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&quot;,&quot;citationItems&quot;:[{&quot;id&quot;:&quot;c6447bbc-6b25-530f-87a8-f6c5365e2e80&quot;,&quot;itemData&quot;:{&quot;DOI&quot;:&quot;10.3389/frai.2021.622364&quot;,&quot;ISSN&quot;:&quot;26248212&quot;,&quot;abstract&quot;:&quot;AI is one of the most debated subjects of today and there seems little common understanding concerning the differences and similarities of human intelligence and artificial intelligence. Discussions on many relevant topics, such as trustworthiness, explainability, and ethics are characterized by implicit anthropocentric and anthropomorphistic conceptions and, for instance, the pursuit of human-like intelligence as the golden standard for Artificial Intelligence. In order to provide more agreement and to substantiate possible future research objectives, this paper presents three notions on the similarities and differences between human- and artificial intelligence: 1) the fundamental constraints of human (and artificial) intelligence, 2) human intelligence as one of many possible forms of general intelligence, and 3) the high potential impact of multiple (integrated) forms of narrow-hybrid AI applications. For the time being, AI systems will have fundamentally different cognitive qualities and abilities than biological systems. For this reason, a most prominent issue is how we can use (and “collaborate” with) these systems as effectively as possible? For what tasks and under what conditions, decisions are safe to leave to AI and when is human judgment required? How can we capitalize on the specific strengths of human- and artificial intelligence? How to deploy AI systems effectively to complement and compensate for the inherent constraints of human cognition (and vice versa)? Should we pursue the development of AI “partners” with human (-level) intelligence or should we focus more at supplementing human limitations? In order to answer these questions, humans working with AI systems in the workplace or in policy making have to develop an adequate mental model of the underlying ‘psychological’ mechanisms of AI. So, in order to obtain well-functioning human-AI systems, Intelligence Awareness in humans should be addressed more vigorously. For this purpose a first framework for educational content is proposed.&quot;,&quot;author&quot;:[{&quot;dropping-particle&quot;:&quot;&quot;,&quot;family&quot;:&quot;Korteling&quot;,&quot;given&quot;:&quot;J. E.(Hans)&quot;,&quot;non-dropping-particle&quot;:&quot;&quot;,&quot;parse-names&quot;:false,&quot;suffix&quot;:&quot;&quot;},{&quot;dropping-particle&quot;:&quot;&quot;,&quot;family&quot;:&quot;Boer-Visschedijk&quot;,&quot;given&quot;:&quot;G. C.&quot;,&quot;non-dropping-particle&quot;:&quot;van de&quot;,&quot;parse-names&quot;:false,&quot;suffix&quot;:&quot;&quot;},{&quot;dropping-particle&quot;:&quot;&quot;,&quot;family&quot;:&quot;Blankendaal&quot;,&quot;given&quot;:&quot;R. A.M.&quot;,&quot;non-dropping-particle&quot;:&quot;&quot;,&quot;parse-names&quot;:false,&quot;suffix&quot;:&quot;&quot;},{&quot;dropping-particle&quot;:&quot;&quot;,&quot;family&quot;:&quot;Boonekamp&quot;,&quot;given&quot;:&quot;R. C.&quot;,&quot;non-dropping-particle&quot;:&quot;&quot;,&quot;parse-names&quot;:false,&quot;suffix&quot;:&quot;&quot;},{&quot;dropping-particle&quot;:&quot;&quot;,&quot;family&quot;:&quot;Eikelboom&quot;,&quot;given&quot;:&quot;A. R.&quot;,&quot;non-dropping-particle&quot;:&quot;&quot;,&quot;parse-names&quot;:false,&quot;suffix&quot;:&quot;&quot;}],&quot;container-title&quot;:&quot;Frontiers in Artificial Intelligence&quot;,&quot;id&quot;:&quot;c6447bbc-6b25-530f-87a8-f6c5365e2e80&quot;,&quot;issued&quot;:{&quot;date-parts&quot;:[[&quot;2021&quot;]]},&quot;page&quot;:&quot;1-13&quot;,&quot;title&quot;:&quot;Human- versus Artificial Intelligence&quot;,&quot;type&quot;:&quot;article-journal&quot;,&quot;volume&quot;:&quot;4&quot;,&quot;container-title-short&quot;:&quot;Front Artif Intell&quot;},&quot;uris&quot;:[&quot;http://www.mendeley.com/documents/?uuid=49ecb9f0-3beb-4573-9f64-1b104bae6a82&quot;],&quot;isTemporary&quot;:false,&quot;legacyDesktopId&quot;:&quot;49ecb9f0-3beb-4573-9f64-1b104bae6a82&quot;}]},{&quot;citationID&quot;:&quot;MENDELEY_CITATION_9d1180d9-6119-4b97-9f8d-51cb9e348e2f&quot;,&quot;properties&quot;:{&quot;noteIndex&quot;:0},&quot;isEdited&quot;:false,&quot;manualOverride&quot;:{&quot;citeprocText&quot;:&quot;(Sarker, 2021)&quot;,&quot;isManuallyOverridden&quot;:false,&quot;manualOverrideText&quot;:&quot;&quot;},&quot;citationTag&quot;:&quot;MENDELEY_CITATION_v3_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&quot;,&quot;citationItems&quot;:[{&quot;id&quot;:&quot;223e152e-61fc-5517-86f0-eae4ecc9f791&quot;,&quot;itemData&quot;:{&quot;DOI&quot;:&quot;10.1007/s42979-021-00815-1&quot;,&quot;ISBN&quot;:&quot;0123456789&quot;,&quot;abstract&quot;:&quot;Deep learning (DL), a branch of machine learning (ML) and artificial intelligence (AI) is nowadays considered as a core technology of today's Fourth Industrial Revolution (4IR or Industry 4.0). Due to its learning capabilities from data, DL technology originated from artificial neural network (ANN), has become a hot topic in the context of computing, and is widely applied in various application areas like healthcare, visual recognition, text analytics, cybersecurity, and many more. However, building an appropriate DL model is a challenging task, due to the dynamic nature and variations in real-world problems and data. Moreover, the lack of core understanding turns DL methods into black-box machines that hamper development at the standard level. This article presents a structured and comprehensive view on DL techniques including a taxonomy considering various types of real-world tasks like supervised or unsupervised. In our taxonomy, we take into account deep networks for supervised or discriminative learning, unsupervised or generative learning as well as hybrid learning and relevant others. We also summarize real-world application areas where deep learning techniques can be used. Finally, we point out ten potential aspects for future generation DL modeling with research directions. Overall, this article aims to draw a big picture on DL modeling that can be used as a reference guide for both academia and industry professionals.&quot;,&quot;author&quot;:[{&quot;dropping-particle&quot;:&quot;&quot;,&quot;family&quot;:&quot;Sarker&quot;,&quot;given&quot;:&quot;Iqbal H&quot;,&quot;non-dropping-particle&quot;:&quot;&quot;,&quot;parse-names&quot;:false,&quot;suffix&quot;:&quot;&quot;}],&quot;container-title&quot;:&quot;SN Computer Science&quot;,&quot;id&quot;:&quot;223e152e-61fc-5517-86f0-eae4ecc9f791&quot;,&quot;issue&quot;:&quot;6&quot;,&quot;issued&quot;:{&quot;date-parts&quot;:[[&quot;2021&quot;]]},&quot;page&quot;:&quot;420&quot;,&quot;title&quot;:&quot;Deep Learning: A Comprehensive Overview on Techniques, Taxonomy, Applications and Research Directions&quot;,&quot;type&quot;:&quot;article-journal&quot;,&quot;volume&quot;:&quot;2&quot;,&quot;container-title-short&quot;:&quot;SN Comput Sci&quot;},&quot;uris&quot;:[&quot;http://www.mendeley.com/documents/?uuid=fe7b8a83-1418-3403-b149-cc0c376daf0d&quot;],&quot;isTemporary&quot;:false,&quot;legacyDesktopId&quot;:&quot;fe7b8a83-1418-3403-b149-cc0c376daf0d&quot;}]},{&quot;citationID&quot;:&quot;MENDELEY_CITATION_b8e08442-d098-4931-a8cb-9fca8e8d68fc&quot;,&quot;properties&quot;:{&quot;noteIndex&quot;:0},&quot;isEdited&quot;:false,&quot;manualOverride&quot;:{&quot;citeprocText&quot;:&quot;(Babatunde Adeyeri, 2024)&quot;,&quot;isManuallyOverridden&quot;:false,&quot;manualOverrideText&quot;:&quot;&quot;},&quot;citationTag&quot;:&quot;MENDELEY_CITATION_v3_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&quot;,&quot;citationItems&quot;:[{&quot;id&quot;:&quot;20d663b1-2c65-57f5-bc6f-0d44d9c0a829&quot;,&quot;itemData&quot;:{&quot;DOI&quot;:&quot;10.18535/ijsrm/v12i07.em07&quot;,&quot;abstract&quot;:&quot;Artificial Intelligence (AI)-driven automation is increasingly transforming the financial services industry, promising significant economic benefits such as enhanced efficiency, cost reductions, and improved customer experiences. This research paper delves into the economic impacts of AI-driven automation within this sector, examining both the positive and negative ramifications. The literature review provides a historical context of automation in financial services and discusses contemporary AI technologies like machine learning and robotic process automation that are pivotal in this transformation. The paper identifies several positive economic impacts, including increased productivity, cost savings, enhanced accuracy, and better customer service. However, it also addresses negative impacts, notably job displacement, security and privacy concerns, and economic inequality. Through detailed case studies of major financial institutions that have successfully implemented AI, the research highlights real-world economic outcomes, best practices, and lessons learned. Challenges associated with AI-driven automation, such as technical and operational hurdles, regulatory compliance, and ethical considerations, are thoroughly analyzed. The paper also explores future prospects, suggesting that while AI advancements hold great potential for further transformation of financial services, careful management of long-term economic implications is essential. Policy recommendations include investing in workforce retraining and education to prepare for the evolving job market. This comprehensive study aims to provide a balanced perspective on the economic impacts of AI-driven automation in financial services, offering insights into how the industry can leverage AI for growth and innovation while addressing associated challenges and ensuring a sustainable and inclusive future.&quot;,&quot;author&quot;:[{&quot;dropping-particle&quot;:&quot;&quot;,&quot;family&quot;:&quot;Babatunde Adeyeri&quot;,&quot;given&quot;:&quot;Toluwani&quot;,&quot;non-dropping-particle&quot;:&quot;&quot;,&quot;parse-names&quot;:false,&quot;suffix&quot;:&quot;&quot;}],&quot;container-title&quot;:&quot;International Journal of Scientific Research and Management (IJSRM)&quot;,&quot;id&quot;:&quot;20d663b1-2c65-57f5-bc6f-0d44d9c0a829&quot;,&quot;issue&quot;:&quot;07&quot;,&quot;issued&quot;:{&quot;date-parts&quot;:[[&quot;2024&quot;]]},&quot;page&quot;:&quot;6779-6791&quot;,&quot;title&quot;:&quot;Economic Impacts of AI-Driven Automation in Financial Services&quot;,&quot;type&quot;:&quot;article-journal&quot;,&quot;volume&quot;:&quot;12&quot;,&quot;container-title-short&quot;:&quot;&quot;},&quot;uris&quot;:[&quot;http://www.mendeley.com/documents/?uuid=cb79cb5d-494b-4fa3-ba2c-a805b5488969&quot;],&quot;isTemporary&quot;:false,&quot;legacyDesktopId&quot;:&quot;cb79cb5d-494b-4fa3-ba2c-a805b5488969&quot;}]},{&quot;citationID&quot;:&quot;MENDELEY_CITATION_564ba10a-8e57-41ce-bbbb-5f8e600e569c&quot;,&quot;properties&quot;:{&quot;noteIndex&quot;:0},&quot;isEdited&quot;:false,&quot;manualOverride&quot;:{&quot;citeprocText&quot;:&quot;(Ranga et al., 2024)&quot;,&quot;isManuallyOverridden&quot;:false,&quot;manualOverrideText&quot;:&quot;&quot;},&quot;citationTag&quot;:&quot;MENDELEY_CITATION_v3_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&quot;,&quot;citationItems&quot;:[{&quot;id&quot;:&quot;bf920136-a358-3dec-8548-4f05818d1f98&quot;,&quot;itemData&quot;:{&quot;type&quot;:&quot;article-journal&quot;,&quot;id&quot;:&quot;bf920136-a358-3dec-8548-4f05818d1f98&quot;,&quot;title&quot;:&quot;ARTIFICIAL INTELLIGENCE AND ITS IMPACT ON SOCIETY&quot;,&quot;author&quot;:[{&quot;family&quot;:&quot;Ranga&quot;,&quot;given&quot;:&quot;Manisha&quot;,&quot;parse-names&quot;:false,&quot;dropping-particle&quot;:&quot;&quot;,&quot;non-dropping-particle&quot;:&quot;&quot;},{&quot;family&quot;:&quot;College&quot;,&quot;given&quot;:&quot;Govt&quot;,&quot;parse-names&quot;:false,&quot;dropping-particle&quot;:&quot;&quot;,&quot;non-dropping-particle&quot;:&quot;&quot;},{&quot;family&quot;:&quot;Rani&quot;,&quot;given&quot;:&quot;Raipur&quot;,&quot;parse-names&quot;:false,&quot;dropping-particle&quot;:&quot;&quot;,&quot;non-dropping-particle&quot;:&quot;&quot;}],&quot;container-title&quot;:&quot;International Journal of Engineering Science and Humanities&quot;,&quot;accessed&quot;:{&quot;date-parts&quot;:[[2024,10,12]]},&quot;DOI&quot;:&quot;10.62904/9FMPR623&quot;,&quot;ISSN&quot;:&quot;2250-3552&quot;,&quot;URL&quot;:&quot;https://ijeshonline.com/index.php/ijesh/article/view/39&quot;,&quot;issued&quot;:{&quot;date-parts&quot;:[[2024,5,1]]},&quot;page&quot;:&quot;170-177&quot;,&quot;abstract&quot;:&quot;Artificial Intelligence has been the talk of the town these days. It is predominant in every aspect of life. Every nick and corner of the world is touched with technology. It has been proven a great help for mankind. But as AI development advances, people are talking about the negative and positive aspect of it. Human beings have mixed opinion regarding AI. This article is an attempt to review the positive and negative aspect of AI technology. This article concludes that AI has both negative and positive impact on the society. Also, there must be regulations on the development and use of AI.&quot;,&quot;publisher&quot;:&quot;International Journal of Engineering Science &amp; Humanities&quot;,&quot;issue&quot;:&quot;Special Issue 1&quot;,&quot;volume&quot;:&quot;14&quot;},&quot;isTemporary&quot;:false}]},{&quot;citationID&quot;:&quot;MENDELEY_CITATION_8b87a1ff-ec52-4d9f-87e0-02b3644cdd2a&quot;,&quot;properties&quot;:{&quot;noteIndex&quot;:0},&quot;isEdited&quot;:false,&quot;manualOverride&quot;:{&quot;citeprocText&quot;:&quot;(Wu et al., 2021)&quot;,&quot;isManuallyOverridden&quot;:false,&quot;manualOverrideText&quot;:&quot;&quot;},&quot;citationTag&quot;:&quot;MENDELEY_CITATION_v3_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&quot;,&quot;citationItems&quot;:[{&quot;id&quot;:&quot;c194effa-bea5-5b15-aeef-fe7167ff4e4d&quot;,&quot;itemData&quot;:{&quot;DOI&quot;:&quot;10.1186/s40779-021-00338-z&quot;,&quot;abstract&quot;:&quot;Many high quality studies have emerged from public databases, such as Surveillance, Epidemiology, and End Results (SEER), National Health and Nutrition Examination Survey (NHANES), The Cancer Genome Atlas (TCGA), and Medical Information Mart for Intensive Care (MIMIC); however, these data are often characterized by a high degree of dimensional heterogeneity, timeliness, scarcity, irregularity, and other characteristics, resulting in the value of these data not being fully utilized. Data-mining technology has been a frontier field in medical research, as it demonstrates excellent performance in evaluating patient risks and assisting clinical decision-making in building disease-prediction models. Therefore, data mining has unique advantages in clinical big-data research, especially in large-scale medical public databases. This article introduced the main medical public database and described the steps, tasks, and models of data mining in simple language. Additionally, we described data-mining methods along with their practical applications. The goal of this work was to aid clinical researchers in gaining a clear and intuitive understanding of the application of data-mining technology on clinical big-data in order to promote the production of research results that are beneficial to doctors and patients.&quot;,&quot;author&quot;:[{&quot;dropping-particle&quot;:&quot;&quot;,&quot;family&quot;:&quot;Wu&quot;,&quot;given&quot;:&quot;Wen-Tao&quot;,&quot;non-dropping-particle&quot;:&quot;&quot;,&quot;parse-names&quot;:false,&quot;suffix&quot;:&quot;&quot;},{&quot;dropping-particle&quot;:&quot;&quot;,&quot;family&quot;:&quot;Li&quot;,&quot;given&quot;:&quot;Yuan-Jie&quot;,&quot;non-dropping-particle&quot;:&quot;&quot;,&quot;parse-names&quot;:false,&quot;suffix&quot;:&quot;&quot;},{&quot;dropping-particle&quot;:&quot;&quot;,&quot;family&quot;:&quot;Feng&quot;,&quot;given&quot;:&quot;Ao-Zi&quot;,&quot;non-dropping-particle&quot;:&quot;&quot;,&quot;parse-names&quot;:false,&quot;suffix&quot;:&quot;&quot;},{&quot;dropping-particle&quot;:&quot;&quot;,&quot;family&quot;:&quot;Li&quot;,&quot;given&quot;:&quot;Li&quot;,&quot;non-dropping-particle&quot;:&quot;&quot;,&quot;parse-names&quot;:false,&quot;suffix&quot;:&quot;&quot;},{&quot;dropping-particle&quot;:&quot;&quot;,&quot;family&quot;:&quot;Huang&quot;,&quot;given&quot;:&quot;Tao&quot;,&quot;non-dropping-particle&quot;:&quot;&quot;,&quot;parse-names&quot;:false,&quot;suffix&quot;:&quot;&quot;},{&quot;dropping-particle&quot;:&quot;&quot;,&quot;family&quot;:&quot;Xu&quot;,&quot;given&quot;:&quot;An-Ding&quot;,&quot;non-dropping-particle&quot;:&quot;&quot;,&quot;parse-names&quot;:false,&quot;suffix&quot;:&quot;&quot;},{&quot;dropping-particle&quot;:&quot;&quot;,&quot;family&quot;:&quot;Lyu&quot;,&quot;given&quot;:&quot;Jun&quot;,&quot;non-dropping-particle&quot;:&quot;&quot;,&quot;parse-names&quot;:false,&quot;suffix&quot;:&quot;&quot;}],&quot;container-title&quot;:&quot;Military Med Res&quot;,&quot;id&quot;:&quot;c194effa-bea5-5b15-aeef-fe7167ff4e4d&quot;,&quot;issued&quot;:{&quot;date-parts&quot;:[[&quot;2021&quot;]]},&quot;page&quot;:&quot;44&quot;,&quot;title&quot;:&quot;Data mining in clinical big data: the frequently used databases, steps, and methodological models&quot;,&quot;type&quot;:&quot;article-journal&quot;,&quot;volume&quot;:&quot;8&quot;,&quot;container-title-short&quot;:&quot;&quot;},&quot;uris&quot;:[&quot;http://www.mendeley.com/documents/?uuid=2cc006b4-09a7-3918-bbb1-5a0cf7df2a70&quot;],&quot;isTemporary&quot;:false,&quot;legacyDesktopId&quot;:&quot;2cc006b4-09a7-3918-bbb1-5a0cf7df2a70&quot;}]},{&quot;citationID&quot;:&quot;MENDELEY_CITATION_cce08b7f-6f5d-4529-8980-2e7a1450a285&quot;,&quot;properties&quot;:{&quot;noteIndex&quot;:0},&quot;isEdited&quot;:false,&quot;manualOverride&quot;:{&quot;citeprocText&quot;:&quot;(Mach-Król &amp;#38; Hadasik, 2021)&quot;,&quot;isManuallyOverridden&quot;:false,&quot;manualOverrideText&quot;:&quot;&quot;},&quot;citationTag&quot;:&quot;MENDELEY_CITATION_v3_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&quot;,&quot;citationItems&quot;:[{&quot;id&quot;:&quot;b70f6293-0e9c-5480-bc5b-b052372bf0f7&quot;,&quot;itemData&quot;:{&quot;DOI&quot;:&quot;10.3390/app11156993&quot;,&quot;ISSN&quot;:&quot;20763417&quot;,&quot;abstract&quot;:&quot;The main purpose of this paper is to provide a theoretically grounded discussion on big data mining for customer insights, as well as to identify and describe a research gap due to the shortcomings in the use of the temporal approach in big data analyzes in scientific literature sources. This article adopts two research methods. The first method is the systematic search in bibliographic repositories aimed at identifying the concepts of big data mining for customer insights. This method has been conducted in four steps: search, selection, analysis, and synthesis. The second research method is the bibliographic verification of the obtained results. The verification consisted of querying the Scopus database with previously identified key phrases and then performing trend analysis on the revealed Scopus results. The main contributions of this study are: (1) to organize knowledge on the role of advanced big data analytics (BDA), mainly big data mining in understanding customer behavior; (2) to indicate the importance of the temporal dimension of customer behavior; and (3) to identify an interesting research gap: mining of temporal big data for a complete picture of customers.&quot;,&quot;author&quot;:[{&quot;dropping-particle&quot;:&quot;&quot;,&quot;family&quot;:&quot;Mach-Król&quot;,&quot;given&quot;:&quot;Maria&quot;,&quot;non-dropping-particle&quot;:&quot;&quot;,&quot;parse-names&quot;:false,&quot;suffix&quot;:&quot;&quot;},{&quot;dropping-particle&quot;:&quot;&quot;,&quot;family&quot;:&quot;Hadasik&quot;,&quot;given&quot;:&quot;Bartłomiej&quot;,&quot;non-dropping-particle&quot;:&quot;&quot;,&quot;parse-names&quot;:false,&quot;suffix&quot;:&quot;&quot;}],&quot;container-title&quot;:&quot;Applied Sciences (Switzerland)&quot;,&quot;id&quot;:&quot;b70f6293-0e9c-5480-bc5b-b052372bf0f7&quot;,&quot;issue&quot;:&quot;15&quot;,&quot;issued&quot;:{&quot;date-parts&quot;:[[&quot;2021&quot;]]},&quot;title&quot;:&quot;On a certain research gap in big data mining for customer insights&quot;,&quot;type&quot;:&quot;article-journal&quot;,&quot;volume&quot;:&quot;11&quot;,&quot;container-title-short&quot;:&quot;&quot;},&quot;uris&quot;:[&quot;http://www.mendeley.com/documents/?uuid=5c0798cf-b769-47b5-9bf5-d598655452cf&quot;],&quot;isTemporary&quot;:false,&quot;legacyDesktopId&quot;:&quot;5c0798cf-b769-47b5-9bf5-d598655452cf&quot;}]},{&quot;citationID&quot;:&quot;MENDELEY_CITATION_9fb66139-2e2a-4f40-9fe2-911f70ac90ca&quot;,&quot;properties&quot;:{&quot;noteIndex&quot;:0},&quot;isEdited&quot;:false,&quot;manualOverride&quot;:{&quot;citeprocText&quot;:&quot;(Zhao &amp;#38; Keikhosrokiani, 2022)&quot;,&quot;isManuallyOverridden&quot;:false,&quot;manualOverrideText&quot;:&quot;&quot;},&quot;citationTag&quot;:&quot;MENDELEY_CITATION_v3_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&quot;,&quot;citationItems&quot;:[{&quot;id&quot;:&quot;140ced1b-2851-50c2-ad1e-ca4c385a44b0&quot;,&quot;itemData&quot;:{&quot;DOI&quot;:&quot;10.32604/cmc.2022.019750&quot;,&quot;ISSN&quot;:&quot;15462226&quot;,&quot;abstract&quot;:&quot;The COVID-19 has brought us unprecedented difficulties and thousands of companies have closed down. The general public has responded to call of the government to stay at home. Offline retail stores have been severely affected. Therefore, in order to transform a traditional offline sales model to the B2C model and to improve the shopping experience, this study aims to utilize historical sales data for exploring, building sales prediction and recommendation models. A novel data science life-cycle and process model with Recency, Frequency, and Monetary (RFM) analysis method with the combination of various analytics algorithms are utilized in this study for sales prediction and product recommendation through user behavior analytics. RFM analysis method is utilized for segmenting customer levels in the company to identify the importance of each level. For the purchase prediction model, XGBoost and Random Forest machine learning algorithms are used to build prediction models and 5-fold Cross-Validation method is utilized to evaluate their. For the product recommendation model, the association rules theory and Apriori algorithm are used to complete basket analysis and recommend products according to the outcomes. Moreover, some suggestions are proposed for the marketing department according to the outcomes. Overall, the XGBoost model achieved better performance and better accuracy with F1-score around 0.789. The proposed recommendation model provides good recommendation results and sales combinations for improving sales and market responsiveness. Furthermore, it recommend specific products to new customers. This study offered a very practical and useful business transformation case that assists companies in similar situations to transform their business models.&quot;,&quot;author&quot;:[{&quot;dropping-particle&quot;:&quot;&quot;,&quot;family&quot;:&quot;Zhao&quot;,&quot;given&quot;:&quot;Xian&quot;,&quot;non-dropping-particle&quot;:&quot;&quot;,&quot;parse-names&quot;:false,&quot;suffix&quot;:&quot;&quot;},{&quot;dropping-particle&quot;:&quot;&quot;,&quot;family&quot;:&quot;Keikhosrokiani&quot;,&quot;given&quot;:&quot;Pantea&quot;,&quot;non-dropping-particle&quot;:&quot;&quot;,&quot;parse-names&quot;:false,&quot;suffix&quot;:&quot;&quot;}],&quot;container-title&quot;:&quot;Computers, Materials and Continua&quot;,&quot;id&quot;:&quot;140ced1b-2851-50c2-ad1e-ca4c385a44b0&quot;,&quot;issue&quot;:&quot;2&quot;,&quot;issued&quot;:{&quot;date-parts&quot;:[[&quot;2022&quot;]]},&quot;page&quot;:&quot;3855-3874&quot;,&quot;title&quot;:&quot;Sales prediction and product recommendation model through user behavior analytics&quot;,&quot;type&quot;:&quot;article-journal&quot;,&quot;volume&quot;:&quot;70&quot;,&quot;container-title-short&quot;:&quot;&quot;},&quot;uris&quot;:[&quot;http://www.mendeley.com/documents/?uuid=29f482c8-b6cc-4791-97ba-08a41b4357fb&quot;],&quot;isTemporary&quot;:false,&quot;legacyDesktopId&quot;:&quot;29f482c8-b6cc-4791-97ba-08a41b4357fb&quot;}]},{&quot;citationID&quot;:&quot;MENDELEY_CITATION_a99e3384-4e47-4855-8501-438f15698587&quot;,&quot;properties&quot;:{&quot;noteIndex&quot;:0},&quot;isEdited&quot;:false,&quot;manualOverride&quot;:{&quot;citeprocText&quot;:&quot;(Elouataoui et al., 2023)&quot;,&quot;isManuallyOverridden&quot;:false,&quot;manualOverrideText&quot;:&quot;&quot;},&quot;citationTag&quot;:&quot;MENDELEY_CITATION_v3_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&quot;,&quot;citationItems&quot;:[{&quot;id&quot;:&quot;73c21554-5a3d-5a10-b135-399a47b6b4de&quot;,&quot;itemData&quot;:{&quot;DOI&quot;:&quot;10.3390/data8120182&quot;,&quot;ISSN&quot;:&quot;23065729&quot;,&quot;abstract&quot;:&quot;Big data has emerged as a fundamental component in various domains, enabling organizations to extract valuable insights and make informed decisions. However, ensuring data quality is crucial for effectively using big data. Thus, big data quality has been gaining more attention in recent years by researchers and practitioners due to its significant impact on decision-making processes. However, existing studies addressing data quality anomalies often have a limited scope, concentrating on specific aspects such as outliers or inconsistencies. Moreover, many approaches are context-specific, lacking a generic solution applicable across different domains. To the best of our knowledge, no existing framework currently automatically addresses quality anomalies comprehensively and generically, considering all aspects of data quality. To fill the gaps in the field, we propose a sophisticated framework that automatically corrects big data quality anomalies using an intelligent predictive model. The proposed framework comprehensively addresses the main aspects of data quality by considering six key quality dimensions: Accuracy, Completeness, Conformity, Uniqueness, Consistency, and Readability. Moreover, the framework is not correlated to a specific field and is designed to be applicable across various areas, offering a generic approach to address data quality anomalies. The proposed framework was implemented on two datasets and has achieved an accuracy of 98.22%. Moreover, the results have shown that the framework has allowed the data quality to be boosted to a great score, reaching 99%, with an improvement rate of up to 14.76% of the quality score.&quot;,&quot;author&quot;:[{&quot;dropping-particle&quot;:&quot;&quot;,&quot;family&quot;:&quot;Elouataoui&quot;,&quot;given&quot;:&quot;Widad&quot;,&quot;non-dropping-particle&quot;:&quot;&quot;,&quot;parse-names&quot;:false,&quot;suffix&quot;:&quot;&quot;},{&quot;dropping-particle&quot;:&quot;&quot;,&quot;family&quot;:&quot;Mendili&quot;,&quot;given&quot;:&quot;Saida&quot;,&quot;non-dropping-particle&quot;:&quot;El&quot;,&quot;parse-names&quot;:false,&quot;suffix&quot;:&quot;&quot;},{&quot;dropping-particle&quot;:&quot;&quot;,&quot;family&quot;:&quot;Gahi&quot;,&quot;given&quot;:&quot;Youssef&quot;,&quot;non-dropping-particle&quot;:&quot;&quot;,&quot;parse-names&quot;:false,&quot;suffix&quot;:&quot;&quot;}],&quot;container-title&quot;:&quot;Data&quot;,&quot;id&quot;:&quot;73c21554-5a3d-5a10-b135-399a47b6b4de&quot;,&quot;issue&quot;:&quot;12&quot;,&quot;issued&quot;:{&quot;date-parts&quot;:[[&quot;2023&quot;]]},&quot;page&quot;:&quot;182&quot;,&quot;title&quot;:&quot;An Automated Big Data Quality Anomaly Correction Framework Using Predictive Analysis&quot;,&quot;type&quot;:&quot;article-journal&quot;,&quot;volume&quot;:&quot;8&quot;,&quot;container-title-short&quot;:&quot;Data (Basel)&quot;},&quot;uris&quot;:[&quot;http://www.mendeley.com/documents/?uuid=b05de199-792b-42e4-8ad8-9d010ab3cb26&quot;],&quot;isTemporary&quot;:false,&quot;legacyDesktopId&quot;:&quot;b05de199-792b-42e4-8ad8-9d010ab3cb26&quot;}]},{&quot;citationID&quot;:&quot;MENDELEY_CITATION_60f123c2-1aa2-473a-810d-1c17acb2682e&quot;,&quot;properties&quot;:{&quot;noteIndex&quot;:0},&quot;isEdited&quot;:false,&quot;manualOverride&quot;:{&quot;citeprocText&quot;:&quot;(Qian, 2021)&quot;,&quot;isManuallyOverridden&quot;:false,&quot;manualOverrideText&quot;:&quot;&quot;},&quot;citationTag&quot;:&quot;MENDELEY_CITATION_v3_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&quot;,&quot;citationItems&quot;:[{&quot;id&quot;:&quot;59c97388-de25-5c01-9261-424b5a89d2a7&quot;,&quot;itemData&quot;:{&quot;DOI&quot;:&quot;10.3934/mbe.2021376&quot;,&quot;abstract&quot;:&quot;The study expects to solve the problems of insufficient labeling, high input dimension, and inconsistent task input distribution in traditional lifelong machine learning. A new deep learning model is proposed by combining feature representation with a deep learning algorithm. First, based on the theoretical basis of the deep learning model and feature extraction. The study analyzes several representative machine learning algorithms, and compares the performance of the optimized deep learning model with other algorithms in a practical application. By explaining the machine learning system, the study introduces two typical algorithms in machine learning, namely ELLA (Efficient lifelong learning algorithm) and HLLA (Hierarchical lifelong learning algorithm). Second, the flow of the genetic algorithm is described, and combined with mutual information feature extraction in a machine algorithm, to form a composite algorithm HLLA (Hierarchical lifelong learning algorithm). Finally, the deep learning model is optimized and a deep learning model based on the HLLA algorithm is constructed. When K = 1200, the classification error rate reaches 0.63%, which reflects the excellent performance of the unsupervised database algorithm based on this model. Adding the feature model to the updating iteration process of lifelong learning deepens the knowledge base ability of lifelong machine learning, which is of great value to reduce the number of labels required for subsequent model learning and improve the efficiency of lifelong learning.&quot;,&quot;author&quot;:[{&quot;dropping-particle&quot;:&quot;&quot;,&quot;family&quot;:&quot;Qian&quot;,&quot;given&quot;:&quot;Yufeng&quot;,&quot;non-dropping-particle&quot;:&quot;&quot;,&quot;parse-names&quot;:false,&quot;suffix&quot;:&quot;&quot;}],&quot;container-title&quot;:&quot;MBE&quot;,&quot;id&quot;:&quot;59c97388-de25-5c01-9261-424b5a89d2a7&quot;,&quot;issue&quot;:&quot;6&quot;,&quot;issued&quot;:{&quot;date-parts&quot;:[[&quot;2021&quot;]]},&quot;page&quot;:&quot;7602-7618&quot;,&quot;title&quot;:&quot;Exploration of machine algorithms based on deep learning model and feature extraction&quot;,&quot;type&quot;:&quot;article-journal&quot;,&quot;volume&quot;:&quot;18&quot;,&quot;container-title-short&quot;:&quot;&quot;},&quot;uris&quot;:[&quot;http://www.mendeley.com/documents/?uuid=8d333d36-ea7a-3ef3-9608-87fa187664b6&quot;],&quot;isTemporary&quot;:false,&quot;legacyDesktopId&quot;:&quot;8d333d36-ea7a-3ef3-9608-87fa187664b6&quot;}]},{&quot;citationID&quot;:&quot;MENDELEY_CITATION_b0e8af38-fb17-4640-ab08-ff8359173d72&quot;,&quot;properties&quot;:{&quot;noteIndex&quot;:0},&quot;isEdited&quot;:false,&quot;manualOverride&quot;:{&quot;citeprocText&quot;:&quot;(Cuevas-Vargas et al., 2021)&quot;,&quot;isManuallyOverridden&quot;:false,&quot;manualOverrideText&quot;:&quot;&quot;},&quot;citationTag&quot;:&quot;MENDELEY_CITATION_v3_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&quot;,&quot;citationItems&quot;:[{&quot;id&quot;:&quot;65091e96-7796-55d9-9f00-e5dd0695fb59&quot;,&quot;itemData&quot;:{&quot;DOI&quot;:&quot;10.7441/joc.2021.02.02&quot;,&quot;abstract&quot;:&quot;Understanding how capacities and resources of companies are crucial factors to improve business performance and competitiveness is a major issue for academics, policy, and decision-makers. The purpose of this research is to analyze the effects of the adoption of information and communication technologies (ICTs) on marketing innovation as a key strategy to increase the business performance of small-and medium-sized Mexican manufacturing companies. A gap exists in the literature regarding the full understanding of the simultaneous relationship among ICTs, marketing innovation and business performance. For this reason, a quantitative approach and cross-sectional design were applied through Structural Equation Modelling, in which a simple random sampling technique and a self-administered questionnaire was used to gather data from a sample of 230 business owners in the state of Aguascalientes, Mexico. The results indicate that adopting ICTs has a significant influence on marketing innovation. Moreover, marketing innovation showed a considerable impact on business performance. Therefore, decision-makers must pay special attention to the adoption of ICTs, as they are of vital importance for the development of marketing innovations and competitive advantage. Decision-makers must also use their resources and capabilities in innovations that have an impact on the sales strategy, design and promotion of their new products as well as the redesign of existing ones to achieve higher levels of competitiveness.&quot;,&quot;author&quot;:[{&quot;dropping-particle&quot;:&quot;&quot;,&quot;family&quot;:&quot;Cuevas-Vargas&quot;,&quot;given&quot;:&quot;Hector&quot;,&quot;non-dropping-particle&quot;:&quot;&quot;,&quot;parse-names&quot;:false,&quot;suffix&quot;:&quot;&quot;},{&quot;dropping-particle&quot;:&quot;&quot;,&quot;family&quot;:&quot;Fernandez-Escobedo&quot;,&quot;given&quot;:&quot;Rudy&quot;,&quot;non-dropping-particle&quot;:&quot;&quot;,&quot;parse-names&quot;:false,&quot;suffix&quot;:&quot;&quot;},{&quot;dropping-particle&quot;:&quot;&quot;,&quot;family&quot;:&quot;Cortes-Palacios&quot;,&quot;given&quot;:&quot;Hector A&quot;,&quot;non-dropping-particle&quot;:&quot;&quot;,&quot;parse-names&quot;:false,&quot;suffix&quot;:&quot;&quot;},{&quot;dropping-particle&quot;:&quot;&quot;,&quot;family&quot;:&quot;Ramirez-Lemus&quot;,&quot;given&quot;:&quot;Lidia&quot;,&quot;non-dropping-particle&quot;:&quot;&quot;,&quot;parse-names&quot;:false,&quot;suffix&quot;:&quot;&quot;}],&quot;container-title&quot;:&quot;Journal of Competitiveness&quot;,&quot;id&quot;:&quot;65091e96-7796-55d9-9f00-e5dd0695fb59&quot;,&quot;issue&quot;:&quot;2&quot;,&quot;issued&quot;:{&quot;date-parts&quot;:[[&quot;2021&quot;]]},&quot;page&quot;:&quot;23-40&quot;,&quot;title&quot;:&quot;The Relation Between Adoption of Information and Communication Technologies and Marketing Innovation as a Key Strategy to Improve Business Performance&quot;,&quot;type&quot;:&quot;article-journal&quot;,&quot;volume&quot;:&quot;13&quot;,&quot;container-title-short&quot;:&quot;&quot;},&quot;uris&quot;:[&quot;http://www.mendeley.com/documents/?uuid=721bcb41-2281-3200-acad-c76d75bd6f2d&quot;],&quot;isTemporary&quot;:false,&quot;legacyDesktopId&quot;:&quot;721bcb41-2281-3200-acad-c76d75bd6f2d&quot;}]},{&quot;citationID&quot;:&quot;MENDELEY_CITATION_7f7e768a-9b2e-4093-b92a-68e6aea72160&quot;,&quot;properties&quot;:{&quot;noteIndex&quot;:0},&quot;isEdited&quot;:false,&quot;manualOverride&quot;:{&quot;citeprocText&quot;:&quot;(Tschang &amp;#38; Almirall, 2021)&quot;,&quot;isManuallyOverridden&quot;:false,&quot;manualOverrideText&quot;:&quot;&quot;},&quot;citationTag&quot;:&quot;MENDELEY_CITATION_v3_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&quot;,&quot;citationItems&quot;:[{&quot;id&quot;:&quot;a99bd723-8361-5a37-a126-3b6eed2bbb73&quot;,&quot;itemData&quot;:{&quot;DOI&quot;:&quot;10.5465/amp.2019.0062&quot;,&quot;ISSN&quot;:&quot;15589080&quot;,&quot;abstract&quot;:&quot;There has been concern that artificial intelligence (AI) may cause significant unemployment; however, proponents say that AI augments jobs. Both of these positions have substance, but there is a need to articulate the mechanisms by which AI may actually do both, and, in the process, transform the balance of work available. We examine economic studies of automation’s impact on employment and skills, illustrating the favoring of nonroutine skills over the routine, and a hollowing-out of middle-skill jobs. We then use case evidence of AI and automation to show how AI is augmenting automation to the same effect, allowing firms to modularize and control routine work. The remaining work tends to be nonroutine and low-skilled (allowing for further replacement in the future), or high-skilled. We illustrate the dynamic effects that occur when AI is combined with other key technologies, creating economies of scale and scope for firms. Through augmentation, the resulting employment structures may also have lower quantities of high-skilled work. This depends on advances in AI, and its ability to replace more complex forms of work. We end with a call for more critical conversations between society and business, and on what business schools should teach.&quot;,&quot;author&quot;:[{&quot;dropping-particle&quot;:&quot;&quot;,&quot;family&quot;:&quot;Tschang&quot;,&quot;given&quot;:&quot;Feichin Ted&quot;,&quot;non-dropping-particle&quot;:&quot;&quot;,&quot;parse-names&quot;:false,&quot;suffix&quot;:&quot;&quot;},{&quot;dropping-particle&quot;:&quot;&quot;,&quot;family&quot;:&quot;Almirall&quot;,&quot;given&quot;:&quot;Esteve&quot;,&quot;non-dropping-particle&quot;:&quot;&quot;,&quot;parse-names&quot;:false,&quot;suffix&quot;:&quot;&quot;}],&quot;container-title&quot;:&quot;Academy of Management Perspectives&quot;,&quot;id&quot;:&quot;a99bd723-8361-5a37-a126-3b6eed2bbb73&quot;,&quot;issue&quot;:&quot;4&quot;,&quot;issued&quot;:{&quot;date-parts&quot;:[[&quot;2021&quot;]]},&quot;page&quot;:&quot;642-659&quot;,&quot;title&quot;:&quot;Artificial intelligence as augmenting automation: Implications for employment&quot;,&quot;type&quot;:&quot;article-journal&quot;,&quot;volume&quot;:&quot;35&quot;,&quot;container-title-short&quot;:&quot;&quot;},&quot;uris&quot;:[&quot;http://www.mendeley.com/documents/?uuid=18335902-d35d-4895-ae62-17582ce56d5b&quot;],&quot;isTemporary&quot;:false,&quot;legacyDesktopId&quot;:&quot;18335902-d35d-4895-ae62-17582ce56d5b&quot;}]},{&quot;citationID&quot;:&quot;MENDELEY_CITATION_2b8e17d1-0997-4032-82ef-540ec38b1778&quot;,&quot;properties&quot;:{&quot;noteIndex&quot;:0},&quot;isEdited&quot;:false,&quot;manualOverride&quot;:{&quot;citeprocText&quot;:&quot;(Chandratreya, 2024)&quot;,&quot;isManuallyOverridden&quot;:false,&quot;manualOverrideText&quot;:&quot;&quot;},&quot;citationTag&quot;:&quot;MENDELEY_CITATION_v3_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&quot;,&quot;citationItems&quot;:[{&quot;id&quot;:&quot;838e9c04-5953-5db9-9dc7-128ddc0f2186&quot;,&quot;itemData&quot;:{&quot;DOI&quot;:&quot;10.55041/IJSREM37020&quot;,&quot;ISSN&quot;:&quot;2582-3930&quot;,&quot;abstract&quot;:&quot;Artificial Intelligence (AI) is transforming the field of Human Resources (HR), revolutionizing how organizations manage their workforce. This paper provides a comprehensive analysis of AI's impact on HR practices, from recruitment and talent management to employee engagement and decision-making. It explores the benefits and challenges of AI adoption in HR and offers a practical framework for successful implementation. By examining real-world case studies and current trends, this paper equips HR professionals and organizational leaders with the knowledge and strategies needed to harness the power of AI for more effective and data-driven HR management.&quot;,&quot;author&quot;:[{&quot;dropping-particle&quot;:&quot;&quot;,&quot;family&quot;:&quot;Chandratreya&quot;,&quot;given&quot;:&quot;Abhijit&quot;,&quot;non-dropping-particle&quot;:&quot;&quot;,&quot;parse-names&quot;:false,&quot;suffix&quot;:&quot;&quot;}],&quot;container-title&quot;:&quot;International Journal of Scientific Research in Engineering and Management,&quot;,&quot;id&quot;:&quot;838e9c04-5953-5db9-9dc7-128ddc0f2186&quot;,&quot;issue&quot;:&quot;8&quot;,&quot;issued&quot;:{&quot;date-parts&quot;:[[&quot;2024&quot;]]},&quot;title&quot;:&quot;AI in HR: A Comprehensive Analysis and Framework for Success&quot;,&quot;type&quot;:&quot;article-journal&quot;,&quot;volume&quot;:&quot;8&quot;,&quot;container-title-short&quot;:&quot;&quot;},&quot;uris&quot;:[&quot;http://www.mendeley.com/documents/?uuid=d354d6ed-6684-3657-8133-004d6b76d337&quot;],&quot;isTemporary&quot;:false,&quot;legacyDesktopId&quot;:&quot;d354d6ed-6684-3657-8133-004d6b76d337&quot;}]},{&quot;citationID&quot;:&quot;MENDELEY_CITATION_1667527f-1988-4761-b3aa-e3fa933d5ccf&quot;,&quot;properties&quot;:{&quot;noteIndex&quot;:0},&quot;isEdited&quot;:false,&quot;manualOverride&quot;:{&quot;citeprocText&quot;:&quot;(Gryz &amp;#38; Rojszczak, 2021)&quot;,&quot;isManuallyOverridden&quot;:false,&quot;manualOverrideText&quot;:&quot;&quot;},&quot;citationTag&quot;:&quot;MENDELEY_CITATION_v3_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&quot;,&quot;citationItems&quot;:[{&quot;id&quot;:&quot;ea91cc75-2252-554c-beed-ec7329f2be90&quot;,&quot;itemData&quot;:{&quot;DOI&quot;:&quot;10.14763/2021.2.1564&quot;,&quot;ISSN&quot;:&quot;21976775&quot;,&quot;abstract&quot;:&quot;Over the last few years, the interpretability of classification models has been a very active area of research. Recently, the concept of interpretability was given a more specific legal context. In 2016, the EU adopted the General Data Protection Regulation (GDPR), containing the right to explanation for people subjected to automated decision-making (ADM). The regulation itself is very reticent about what such a right might imply. As a result, since the introduction of the GDPR there has been an ongoing discussion about not only the need to introduce such a right, but also about its scope and practical consequences in the digital world. While there is no doubt that the right to explanation may be very difficult to implement due to technical challenges, any difficulty in explaining how algorithms work cannot be considered a sufficient reason to completely abandon this legal safeguard. The aim of this article is twofold. First, to demonstrate that the interpretability of “black box” machine learning algorithms is a challenging technical problem for which no solutions have been found. Second, to demonstrate how the explanation task should instead be completed using well-known and well-trialled IT solutions, such as event logging or statistical analysis of the algorithm. Based on the evidence exposed in this paper, the authors find that the most effective solution would be to benchmark the automated decision-making algorithms using certification frameworks, thus balancing the need to ensure adequate protection of individuals’ rights with the understandable expectations of AI technology providers to have their intellectual property rights protected.&quot;,&quot;author&quot;:[{&quot;dropping-particle&quot;:&quot;&quot;,&quot;family&quot;:&quot;Gryz&quot;,&quot;given&quot;:&quot;Jarek&quot;,&quot;non-dropping-particle&quot;:&quot;&quot;,&quot;parse-names&quot;:false,&quot;suffix&quot;:&quot;&quot;},{&quot;dropping-particle&quot;:&quot;&quot;,&quot;family&quot;:&quot;Rojszczak&quot;,&quot;given&quot;:&quot;Marcin&quot;,&quot;non-dropping-particle&quot;:&quot;&quot;,&quot;parse-names&quot;:false,&quot;suffix&quot;:&quot;&quot;}],&quot;container-title&quot;:&quot;Internet Policy Review&quot;,&quot;id&quot;:&quot;ea91cc75-2252-554c-beed-ec7329f2be90&quot;,&quot;issue&quot;:&quot;2&quot;,&quot;issued&quot;:{&quot;date-parts&quot;:[[&quot;2021&quot;]]},&quot;page&quot;:&quot;0-24&quot;,&quot;title&quot;:&quot;Black box algorithms and the rights of individuals: No easy solution to the “explainability” problem&quot;,&quot;type&quot;:&quot;article-journal&quot;,&quot;volume&quot;:&quot;10&quot;,&quot;container-title-short&quot;:&quot;&quot;},&quot;uris&quot;:[&quot;http://www.mendeley.com/documents/?uuid=957c5980-8cf2-48fb-be6e-d9d9f3556e06&quot;],&quot;isTemporary&quot;:false,&quot;legacyDesktopId&quot;:&quot;957c5980-8cf2-48fb-be6e-d9d9f3556e06&quot;}]},{&quot;citationID&quot;:&quot;MENDELEY_CITATION_d2438194-4db2-413f-9dd7-f8a398a34378&quot;,&quot;properties&quot;:{&quot;noteIndex&quot;:0},&quot;isEdited&quot;:false,&quot;manualOverride&quot;:{&quot;citeprocText&quot;:&quot;(O’Neil, 2022)&quot;,&quot;isManuallyOverridden&quot;:false,&quot;manualOverrideText&quot;:&quot;&quot;},&quot;citationTag&quot;:&quot;MENDELEY_CITATION_v3_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&quot;,&quot;citationItems&quot;:[{&quot;id&quot;:&quot;b8870df5-0929-5921-a574-ec468b75ade4&quot;,&quot;itemData&quot;:{&quot;DOI&quot;:&quot;10.1177/0256090919853933&quot;,&quot;author&quot;:[{&quot;dropping-particle&quot;:&quot;&quot;,&quot;family&quot;:&quot;O’Neil&quot;,&quot;given&quot;:&quot;C.&quot;,&quot;non-dropping-particle&quot;:&quot;&quot;,&quot;parse-names&quot;:false,&quot;suffix&quot;:&quot;&quot;}],&quot;container-title&quot;:&quot;Crown Publishing Group&quot;,&quot;id&quot;:&quot;b8870df5-0929-5921-a574-ec468b75ade4&quot;,&quot;issue&quot;:&quot;2&quot;,&quot;issued&quot;:{&quot;date-parts&quot;:[[&quot;2022&quot;]]},&quot;page&quot;:&quot;97-98&quot;,&quot;title&quot;:&quot;Weapons of Math Destruction: How Big Data Increases Inequality and Threatens Democracy.&quot;,&quot;type&quot;:&quot;article-journal&quot;,&quot;volume&quot;:&quot;44&quot;,&quot;container-title-short&quot;:&quot;&quot;},&quot;uris&quot;:[&quot;http://www.mendeley.com/documents/?uuid=d9d2e0c4-179c-45d0-bd00-f9cc702b2a0e&quot;],&quot;isTemporary&quot;:false,&quot;legacyDesktopId&quot;:&quot;d9d2e0c4-179c-45d0-bd00-f9cc702b2a0e&quot;}]},{&quot;citationID&quot;:&quot;MENDELEY_CITATION_0fb085db-052b-44bb-b7a5-b0951f021252&quot;,&quot;properties&quot;:{&quot;noteIndex&quot;:0},&quot;isEdited&quot;:false,&quot;manualOverride&quot;:{&quot;isManuallyOverridden&quot;:false,&quot;citeprocText&quot;:&quot;(Liladhar Rane et al., 2023)&quot;,&quot;manualOverrideText&quot;:&quot;&quot;},&quot;citationTag&quot;:&quot;MENDELEY_CITATION_v3_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&quot;,&quot;citationItems&quot;:[{&quot;id&quot;:&quot;f977c0b2-1f5e-32a8-80ee-342d33be54fe&quot;,&quot;itemData&quot;:{&quot;type&quot;:&quot;article-journal&quot;,&quot;id&quot;:&quot;f977c0b2-1f5e-32a8-80ee-342d33be54fe&quot;,&quot;title&quot;:&quot;Enhancing Customer Loyalty Through Quality Of Service: Effective Strategies To Improve Customer Satisfaction, Experience, Relationship, And Engagement&quot;,&quot;author&quot;:[{&quot;family&quot;:&quot;Liladhar Rane&quot;,&quot;given&quot;:&quot;Nitin&quot;,&quot;parse-names&quot;:false,&quot;dropping-particle&quot;:&quot;&quot;,&quot;non-dropping-particle&quot;:&quot;&quot;},{&quot;family&quot;:&quot;Achari&quot;,&quot;given&quot;:&quot;Anand&quot;,&quot;parse-names&quot;:false,&quot;dropping-particle&quot;:&quot;&quot;,&quot;non-dropping-particle&quot;:&quot;&quot;},{&quot;family&quot;:&quot;Choudhary&quot;,&quot;given&quot;:&quot;Saurabh P&quot;,&quot;parse-names&quot;:false,&quot;dropping-particle&quot;:&quot;&quot;,&quot;non-dropping-particle&quot;:&quot;&quot;}],&quot;container-title&quot;:&quot;International Research Journal of Modernization in Engineering&quot;,&quot;accessed&quot;:{&quot;date-parts&quot;:[[2024,10,12]]},&quot;DOI&quot;:&quot;10.56726/IRJMETS38104&quot;,&quot;ISSN&quot;:&quot;2582-5208&quot;,&quot;URL&quot;:&quot;https://www.doi.org/10.56726/IRJMETS38104&quot;,&quot;issued&quot;:{&quot;date-parts&quot;:[[2023]]},&quot;page&quot;:&quot;427-452&quot;,&quot;abstract&quot;:&quot;Enhancing customer loyalty is crucial for business success, and it can be influenced by various factors such as customer satisfaction, quality of service, customer experience, and customer relationship management. This paper aims to explore effective strategies for improving customer loyalty through quality service. One of the key drivers of customer loyalty is customer satisfaction, which can be influenced by service and product quality, brand loyalty, and company reputation. Measuring and understanding customer satisfaction is vital for improving customer loyalty. This paper examines different criteria for measuring customer satisfaction, including types of surveys and the impact of employee satisfaction on customer satisfaction. Additionally, the paper explores the impact of technology on customer satisfaction and its role in enhancing the customer experience. Another important factor in customer loyalty is the customer experience. This paper delves into measuring and sustaining customer experience, particularly in online settings, and discusses the impact of social media and technology on the customer experience. Effective customer feedback and complaint management are also essential for maintaining a positive customer experience. Customer relationship management (CRM) is a crucial strategy for enhancing customer loyalty. This paper presents a framework for CRM and examines its effect on customer retention. Additionally, it explores the importance of understanding customer value and the different approaches to customer value. The paper presents effective strategies for enhancing customer loyalty through quality service. These strategies include understanding customer expectations, training and empowering employees, personalizing the customer experience, maintaining consistency across touchpoints, timely and effective communication, focusing on continuous improvement, rewarding customer loyalty, building emotional connections, resolving complaints effectively, measuring and monitoring customer satisfaction, anticipating customer needs, encouraging and responding to customer feedback, and investing in technology. This research paper provides valuable insights into enhancing customer loyalty through quality service. Implementing the strategies discussed in this paper can improve customer satisfaction, experience, relationship, and engagement, leading to increased customer loyalty and profitability for businesses.&quot;,&quot;issue&quot;:&quot;5&quot;,&quot;volume&quot;:&quot;5&quot;},&quot;isTemporary&quot;:false}]},{&quot;citationID&quot;:&quot;MENDELEY_CITATION_411881b0-8d95-461c-bb8b-bd92595fe940&quot;,&quot;properties&quot;:{&quot;noteIndex&quot;:0},&quot;isEdited&quot;:false,&quot;manualOverride&quot;:{&quot;isManuallyOverridden&quot;:false,&quot;citeprocText&quot;:&quot;(Shaw et al., 2019; Zhang et al., 2021)&quot;,&quot;manualOverrideText&quot;:&quot;&quot;},&quot;citationTag&quot;:&quot;MENDELEY_CITATION_v3_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&quot;,&quot;citationItems&quot;:[{&quot;id&quot;:&quot;7f6a9549-90b2-3919-b045-4c3a640b6bc2&quot;,&quot;itemData&quot;:{&quot;type&quot;:&quot;article-journal&quot;,&quot;id&quot;:&quot;7f6a9549-90b2-3919-b045-4c3a640b6bc2&quot;,&quot;title&quot;:&quot;Artificial Intelligence and the Implementation Challenge&quot;,&quot;author&quot;:[{&quot;family&quot;:&quot;Shaw&quot;,&quot;given&quot;:&quot;James&quot;,&quot;parse-names&quot;:false,&quot;dropping-particle&quot;:&quot;&quot;,&quot;non-dropping-particle&quot;:&quot;&quot;},{&quot;family&quot;:&quot;Rudzicz&quot;,&quot;given&quot;:&quot;Frank&quot;,&quot;parse-names&quot;:false,&quot;dropping-particle&quot;:&quot;&quot;,&quot;non-dropping-particle&quot;:&quot;&quot;},{&quot;family&quot;:&quot;Jamieson&quot;,&quot;given&quot;:&quot;Trevor&quot;,&quot;parse-names&quot;:false,&quot;dropping-particle&quot;:&quot;&quot;,&quot;non-dropping-particle&quot;:&quot;&quot;},{&quot;family&quot;:&quot;Goldfarb&quot;,&quot;given&quot;:&quot;Avi&quot;,&quot;parse-names&quot;:false,&quot;dropping-particle&quot;:&quot;&quot;,&quot;non-dropping-particle&quot;:&quot;&quot;}],&quot;container-title&quot;:&quot;Journal of Medical Internet Research&quot;,&quot;container-title-short&quot;:&quot;J Med Internet Res&quot;,&quot;accessed&quot;:{&quot;date-parts&quot;:[[2024,10,12]]},&quot;DOI&quot;:&quot;10.2196/13659&quot;,&quot;ISSN&quot;:&quot;14388871&quot;,&quot;PMID&quot;:&quot;31293245&quot;,&quot;URL&quot;:&quot;https://www.jmir.org/2019/7/e13659&quot;,&quot;issued&quot;:{&quot;date-parts&quot;:[[2019,7,1]]},&quot;page&quot;:&quot;e13659&quot;,&quot;abstract&quot;:&quot;Background: Applications of artificial intelligence (AI) in health care have garnered much attention in recent years, but the implementation issues posed by AI have not been substantially addressed. Objective: In this paper, we have focused on machine learning (ML) as a form of AI and have provided a framework for thinking about use cases of ML in health care. We have structured our discussion of challenges in the implementation of ML in comparison with other technologies using the framework of Nonadoption, Abandonment, and Challenges to the Scale-Up, Spread, and Sustainability of Health and Care Technologies (NASSS). Methods: After providing an overview of AI technology, we describe use cases of ML as falling into the categories of decision support and automation. We suggest these use cases apply to clinical, operational, and epidemiological tasks and that the primary function of ML in health care in the near term will be decision support. We then outline unique implementation issues posed by ML initiatives in the categories addressed by the NASSS framework, specifically including meaningful decision support, explainability, privacy, consent, algorithmic bias, security, scalability, the role of corporations, and the changing nature of health care work. Results: Ultimately, we suggest that the future of ML in health care remains positive but uncertain, as support from patients, the public, and a wide range of health care stakeholders is necessary to enable its meaningful implementation. Conclusions: If the implementation science community is to facilitate the adoption of ML in ways that stand to generate widespread benefits, the issues raised in this paper will require substantial attention in the coming years.&quot;,&quot;publisher&quot;:&quot;JMIR Publications Inc.&quot;,&quot;issue&quot;:&quot;7&quot;,&quot;volume&quot;:&quot;21&quot;},&quot;isTemporary&quot;:false},{&quot;id&quot;:&quot;bf849701-4121-32f9-af68-baf5660645e7&quot;,&quot;itemData&quot;:{&quot;type&quot;:&quot;article-journal&quot;,&quot;id&quot;:&quot;bf849701-4121-32f9-af68-baf5660645e7&quot;,&quot;title&quot;:&quot;Ethics and privacy of artificial intelligence: Understandings from bibliometrics&quot;,&quot;author&quot;:[{&quot;family&quot;:&quot;Zhang&quot;,&quot;given&quot;:&quot;Yi&quot;,&quot;parse-names&quot;:false,&quot;dropping-particle&quot;:&quot;&quot;,&quot;non-dropping-particle&quot;:&quot;&quot;},{&quot;family&quot;:&quot;Wu&quot;,&quot;given&quot;:&quot;Mengjia&quot;,&quot;parse-names&quot;:false,&quot;dropping-particle&quot;:&quot;&quot;,&quot;non-dropping-particle&quot;:&quot;&quot;},{&quot;family&quot;:&quot;Tian&quot;,&quot;given&quot;:&quot;George Yijun&quot;,&quot;parse-names&quot;:false,&quot;dropping-particle&quot;:&quot;&quot;,&quot;non-dropping-particle&quot;:&quot;&quot;},{&quot;family&quot;:&quot;Zhang&quot;,&quot;given&quot;:&quot;Guangquan&quot;,&quot;parse-names&quot;:false,&quot;dropping-particle&quot;:&quot;&quot;,&quot;non-dropping-particle&quot;:&quot;&quot;},{&quot;family&quot;:&quot;Lu&quot;,&quot;given&quot;:&quot;Jie&quot;,&quot;parse-names&quot;:false,&quot;dropping-particle&quot;:&quot;&quot;,&quot;non-dropping-particle&quot;:&quot;&quot;}],&quot;container-title&quot;:&quot;Knowledge-Based Systems&quot;,&quot;container-title-short&quot;:&quot;Knowl Based Syst&quot;,&quot;accessed&quot;:{&quot;date-parts&quot;:[[2024,10,12]]},&quot;DOI&quot;:&quot;10.1016/J.KNOSYS.2021.106994&quot;,&quot;ISSN&quot;:&quot;0950-7051&quot;,&quot;issued&quot;:{&quot;date-parts&quot;:[[2021,6,21]]},&quot;page&quot;:&quot;106994&quot;,&quot;abstract&quot;:&quot;Artificial intelligence (AI) and its broad applications are disruptively transforming the daily lives of human beings and a discussion of the ethical and privacy issues surrounding AI is a topic of growing interest, not only among academics but also the general public This review identifies the key entities (i.e., leading research institutions and their affiliated countries/regions, core research journals, and communities) that contribute to the research on the ethical and privacy issues in relation to AI and their intersections using co-occurrence analysis. Topic analyses profile the topical landscape of AI ethics using a topical hierarchical tree and the changing interest of society in AI ethics over time through scientific evolutionary pathways. We also paired 15 selected AI techniques with 17 major ethical issues and identify emerging ethical issues from a core set of the most recent articles published in Nature, Science, and Proceedings of the National Science Academy of the United States. These insights bridging the knowledge base of AI techniques and ethical issues in the literature, are of interest to the AI community and audiences in science policy, technology management, and public administration.&quot;,&quot;publisher&quot;:&quot;Elsevier&quot;,&quot;volume&quot;:&quot;222&quot;},&quot;isTemporary&quot;:false}]},{&quot;citationID&quot;:&quot;MENDELEY_CITATION_0051727e-b67b-4b62-b894-05d94b795c80&quot;,&quot;properties&quot;:{&quot;noteIndex&quot;:0},&quot;isEdited&quot;:false,&quot;manualOverride&quot;:{&quot;isManuallyOverridden&quot;:false,&quot;citeprocText&quot;:&quot;(Ilma et al., 2023)&quot;,&quot;manualOverrideText&quot;:&quot;&quot;},&quot;citationTag&quot;:&quot;MENDELEY_CITATION_v3_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&quot;,&quot;citationItems&quot;:[{&quot;id&quot;:&quot;5e6cc665-b58c-3bf9-86ec-38356500e7c2&quot;,&quot;itemData&quot;:{&quot;type&quot;:&quot;book&quot;,&quot;id&quot;:&quot;5e6cc665-b58c-3bf9-86ec-38356500e7c2&quot;,&quot;title&quot;:&quot;Integrating Artificial Intelligence and Machine Learning with Blockchain Security&quot;,&quot;author&quot;:[{&quot;family&quot;:&quot;Ilma&quot;,&quot;given&quot;:&quot;S. Jahan&quot;,&quot;parse-names&quot;:false,&quot;dropping-particle&quot;:&quot;&quot;,&quot;non-dropping-particle&quot;:&quot;&quot;},{&quot;family&quot;:&quot;Uddin&quot;,&quot;given&quot;:&quot;M. Samsu&quot;,&quot;parse-names&quot;:false,&quot;dropping-particle&quot;:&quot;&quot;,&quot;non-dropping-particle&quot;:&quot;&quot;},{&quot;family&quot;:&quot;Naher&quot;,&quot;given&quot;:&quot;Kamrun&quot;,&quot;parse-names&quot;:false,&quot;dropping-particle&quot;:&quot;&quot;,&quot;non-dropping-particle&quot;:&quot;&quot;}],&quot;accessed&quot;:{&quot;date-parts&quot;:[[2024,10,12]]},&quot;editor&quot;:[{&quot;family&quot;:&quot;Mala&quot;,&quot;given&quot;:&quot;D. Jeya&quot;,&quot;parse-names&quot;:false,&quot;dropping-particle&quot;:&quot;&quot;,&quot;non-dropping-particle&quot;:&quot;&quot;},{&quot;family&quot;:&quot;Ganesan&quot;,&quot;given&quot;:&quot;R&quot;,&quot;parse-names&quot;:false,&quot;dropping-particle&quot;:&quot;&quot;,&quot;non-dropping-particle&quot;:&quot;&quot;}],&quot;URL&quot;:&quot;https://books.google.co.id/books?hl=en&amp;lr=&amp;id=Q3XaEAAAQBAJ&amp;oi=fnd&amp;pg=PA101&amp;dq=JPMorgan+Chase,+for+example,+launched+an+AI+system+called+COIN+that+can+process+contracts+automatically&amp;ots=_gwJmdKoyk&amp;sig=gTDOliqgq-TkS6X6F875gCVY2mA&amp;redir_esc=y#v=onepage&amp;q&amp;f=false&quot;,&quot;issued&quot;:{&quot;date-parts&quot;:[[2023]]},&quot;publisher-place&quot;:&quot;British&quot;,&quot;number-of-pages&quot;:&quot;101-130&quot;,&quot;edition&quot;:&quot;1st&quot;,&quot;publisher&quot;:&quot;Cambridge Scholar Publishing &quot;,&quot;container-title-short&quot;:&quot;&quot;},&quot;isTemporary&quot;:false}]},{&quot;citationID&quot;:&quot;MENDELEY_CITATION_8960fe5d-8297-4248-ad06-9a2f700e6550&quot;,&quot;properties&quot;:{&quot;noteIndex&quot;:0},&quot;isEdited&quot;:false,&quot;manualOverride&quot;:{&quot;citeprocText&quot;:&quot;(Qian, 2021)&quot;,&quot;isManuallyOverridden&quot;:false,&quot;manualOverrideText&quot;:&quot;&quot;},&quot;citationTag&quot;:&quot;MENDELEY_CITATION_v3_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&quot;,&quot;citationItems&quot;:[{&quot;id&quot;:&quot;59c97388-de25-5c01-9261-424b5a89d2a7&quot;,&quot;itemData&quot;:{&quot;DOI&quot;:&quot;10.3934/mbe.2021376&quot;,&quot;abstract&quot;:&quot;The study expects to solve the problems of insufficient labeling, high input dimension, and inconsistent task input distribution in traditional lifelong machine learning. A new deep learning model is proposed by combining feature representation with a deep learning algorithm. First, based on the theoretical basis of the deep learning model and feature extraction. The study analyzes several representative machine learning algorithms, and compares the performance of the optimized deep learning model with other algorithms in a practical application. By explaining the machine learning system, the study introduces two typical algorithms in machine learning, namely ELLA (Efficient lifelong learning algorithm) and HLLA (Hierarchical lifelong learning algorithm). Second, the flow of the genetic algorithm is described, and combined with mutual information feature extraction in a machine algorithm, to form a composite algorithm HLLA (Hierarchical lifelong learning algorithm). Finally, the deep learning model is optimized and a deep learning model based on the HLLA algorithm is constructed. When K = 1200, the classification error rate reaches 0.63%, which reflects the excellent performance of the unsupervised database algorithm based on this model. Adding the feature model to the updating iteration process of lifelong learning deepens the knowledge base ability of lifelong machine learning, which is of great value to reduce the number of labels required for subsequent model learning and improve the efficiency of lifelong learning.&quot;,&quot;author&quot;:[{&quot;dropping-particle&quot;:&quot;&quot;,&quot;family&quot;:&quot;Qian&quot;,&quot;given&quot;:&quot;Yufeng&quot;,&quot;non-dropping-particle&quot;:&quot;&quot;,&quot;parse-names&quot;:false,&quot;suffix&quot;:&quot;&quot;}],&quot;container-title&quot;:&quot;MBE&quot;,&quot;id&quot;:&quot;59c97388-de25-5c01-9261-424b5a89d2a7&quot;,&quot;issue&quot;:&quot;6&quot;,&quot;issued&quot;:{&quot;date-parts&quot;:[[&quot;2021&quot;]]},&quot;page&quot;:&quot;7602-7618&quot;,&quot;title&quot;:&quot;Exploration of machine algorithms based on deep learning model and feature extraction&quot;,&quot;type&quot;:&quot;article-journal&quot;,&quot;volume&quot;:&quot;18&quot;,&quot;container-title-short&quot;:&quot;&quot;},&quot;uris&quot;:[&quot;http://www.mendeley.com/documents/?uuid=8d333d36-ea7a-3ef3-9608-87fa187664b6&quot;],&quot;isTemporary&quot;:false,&quot;legacyDesktopId&quot;:&quot;8d333d36-ea7a-3ef3-9608-87fa187664b6&quot;}]},{&quot;citationID&quot;:&quot;MENDELEY_CITATION_da6acd59-b596-4bd6-bc28-423fc6c7d839&quot;,&quot;properties&quot;:{&quot;noteIndex&quot;:0},&quot;isEdited&quot;:false,&quot;manualOverride&quot;:{&quot;citeprocText&quot;:&quot;(Cuevas-Vargas et al., 2021)&quot;,&quot;isManuallyOverridden&quot;:false,&quot;manualOverrideText&quot;:&quot;&quot;},&quot;citationTag&quot;:&quot;MENDELEY_CITATION_v3_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&quot;,&quot;citationItems&quot;:[{&quot;id&quot;:&quot;65091e96-7796-55d9-9f00-e5dd0695fb59&quot;,&quot;itemData&quot;:{&quot;DOI&quot;:&quot;10.7441/joc.2021.02.02&quot;,&quot;abstract&quot;:&quot;Understanding how capacities and resources of companies are crucial factors to improve business performance and competitiveness is a major issue for academics, policy, and decision-makers. The purpose of this research is to analyze the effects of the adoption of information and communication technologies (ICTs) on marketing innovation as a key strategy to increase the business performance of small-and medium-sized Mexican manufacturing companies. A gap exists in the literature regarding the full understanding of the simultaneous relationship among ICTs, marketing innovation and business performance. For this reason, a quantitative approach and cross-sectional design were applied through Structural Equation Modelling, in which a simple random sampling technique and a self-administered questionnaire was used to gather data from a sample of 230 business owners in the state of Aguascalientes, Mexico. The results indicate that adopting ICTs has a significant influence on marketing innovation. Moreover, marketing innovation showed a considerable impact on business performance. Therefore, decision-makers must pay special attention to the adoption of ICTs, as they are of vital importance for the development of marketing innovations and competitive advantage. Decision-makers must also use their resources and capabilities in innovations that have an impact on the sales strategy, design and promotion of their new products as well as the redesign of existing ones to achieve higher levels of competitiveness.&quot;,&quot;author&quot;:[{&quot;dropping-particle&quot;:&quot;&quot;,&quot;family&quot;:&quot;Cuevas-Vargas&quot;,&quot;given&quot;:&quot;Hector&quot;,&quot;non-dropping-particle&quot;:&quot;&quot;,&quot;parse-names&quot;:false,&quot;suffix&quot;:&quot;&quot;},{&quot;dropping-particle&quot;:&quot;&quot;,&quot;family&quot;:&quot;Fernandez-Escobedo&quot;,&quot;given&quot;:&quot;Rudy&quot;,&quot;non-dropping-particle&quot;:&quot;&quot;,&quot;parse-names&quot;:false,&quot;suffix&quot;:&quot;&quot;},{&quot;dropping-particle&quot;:&quot;&quot;,&quot;family&quot;:&quot;Cortes-Palacios&quot;,&quot;given&quot;:&quot;Hector A&quot;,&quot;non-dropping-particle&quot;:&quot;&quot;,&quot;parse-names&quot;:false,&quot;suffix&quot;:&quot;&quot;},{&quot;dropping-particle&quot;:&quot;&quot;,&quot;family&quot;:&quot;Ramirez-Lemus&quot;,&quot;given&quot;:&quot;Lidia&quot;,&quot;non-dropping-particle&quot;:&quot;&quot;,&quot;parse-names&quot;:false,&quot;suffix&quot;:&quot;&quot;}],&quot;container-title&quot;:&quot;Journal of Competitiveness&quot;,&quot;id&quot;:&quot;65091e96-7796-55d9-9f00-e5dd0695fb59&quot;,&quot;issue&quot;:&quot;2&quot;,&quot;issued&quot;:{&quot;date-parts&quot;:[[&quot;2021&quot;]]},&quot;page&quot;:&quot;23-40&quot;,&quot;title&quot;:&quot;The Relation Between Adoption of Information and Communication Technologies and Marketing Innovation as a Key Strategy to Improve Business Performance&quot;,&quot;type&quot;:&quot;article-journal&quot;,&quot;volume&quot;:&quot;13&quot;,&quot;container-title-short&quot;:&quot;&quot;},&quot;uris&quot;:[&quot;http://www.mendeley.com/documents/?uuid=721bcb41-2281-3200-acad-c76d75bd6f2d&quot;],&quot;isTemporary&quot;:false,&quot;legacyDesktopId&quot;:&quot;721bcb41-2281-3200-acad-c76d75bd6f2d&quot;}]},{&quot;citationID&quot;:&quot;MENDELEY_CITATION_290ea788-6e1e-4a4e-8954-793e5bcb83ac&quot;,&quot;properties&quot;:{&quot;noteIndex&quot;:0},&quot;isEdited&quot;:false,&quot;manualOverride&quot;:{&quot;citeprocText&quot;:&quot;(Elouataoui et al., 2023)&quot;,&quot;isManuallyOverridden&quot;:false,&quot;manualOverrideText&quot;:&quot;&quot;},&quot;citationTag&quot;:&quot;MENDELEY_CITATION_v3_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&quot;,&quot;citationItems&quot;:[{&quot;id&quot;:&quot;73c21554-5a3d-5a10-b135-399a47b6b4de&quot;,&quot;itemData&quot;:{&quot;DOI&quot;:&quot;10.3390/data8120182&quot;,&quot;ISSN&quot;:&quot;23065729&quot;,&quot;abstract&quot;:&quot;Big data has emerged as a fundamental component in various domains, enabling organizations to extract valuable insights and make informed decisions. However, ensuring data quality is crucial for effectively using big data. Thus, big data quality has been gaining more attention in recent years by researchers and practitioners due to its significant impact on decision-making processes. However, existing studies addressing data quality anomalies often have a limited scope, concentrating on specific aspects such as outliers or inconsistencies. Moreover, many approaches are context-specific, lacking a generic solution applicable across different domains. To the best of our knowledge, no existing framework currently automatically addresses quality anomalies comprehensively and generically, considering all aspects of data quality. To fill the gaps in the field, we propose a sophisticated framework that automatically corrects big data quality anomalies using an intelligent predictive model. The proposed framework comprehensively addresses the main aspects of data quality by considering six key quality dimensions: Accuracy, Completeness, Conformity, Uniqueness, Consistency, and Readability. Moreover, the framework is not correlated to a specific field and is designed to be applicable across various areas, offering a generic approach to address data quality anomalies. The proposed framework was implemented on two datasets and has achieved an accuracy of 98.22%. Moreover, the results have shown that the framework has allowed the data quality to be boosted to a great score, reaching 99%, with an improvement rate of up to 14.76% of the quality score.&quot;,&quot;author&quot;:[{&quot;dropping-particle&quot;:&quot;&quot;,&quot;family&quot;:&quot;Elouataoui&quot;,&quot;given&quot;:&quot;Widad&quot;,&quot;non-dropping-particle&quot;:&quot;&quot;,&quot;parse-names&quot;:false,&quot;suffix&quot;:&quot;&quot;},{&quot;dropping-particle&quot;:&quot;&quot;,&quot;family&quot;:&quot;Mendili&quot;,&quot;given&quot;:&quot;Saida&quot;,&quot;non-dropping-particle&quot;:&quot;El&quot;,&quot;parse-names&quot;:false,&quot;suffix&quot;:&quot;&quot;},{&quot;dropping-particle&quot;:&quot;&quot;,&quot;family&quot;:&quot;Gahi&quot;,&quot;given&quot;:&quot;Youssef&quot;,&quot;non-dropping-particle&quot;:&quot;&quot;,&quot;parse-names&quot;:false,&quot;suffix&quot;:&quot;&quot;}],&quot;container-title&quot;:&quot;Data&quot;,&quot;id&quot;:&quot;73c21554-5a3d-5a10-b135-399a47b6b4de&quot;,&quot;issue&quot;:&quot;12&quot;,&quot;issued&quot;:{&quot;date-parts&quot;:[[&quot;2023&quot;]]},&quot;page&quot;:&quot;182&quot;,&quot;title&quot;:&quot;An Automated Big Data Quality Anomaly Correction Framework Using Predictive Analysis&quot;,&quot;type&quot;:&quot;article-journal&quot;,&quot;volume&quot;:&quot;8&quot;,&quot;container-title-short&quot;:&quot;Data (Basel)&quot;},&quot;uris&quot;:[&quot;http://www.mendeley.com/documents/?uuid=b05de199-792b-42e4-8ad8-9d010ab3cb26&quot;],&quot;isTemporary&quot;:false,&quot;legacyDesktopId&quot;:&quot;b05de199-792b-42e4-8ad8-9d010ab3cb26&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3E/RBh9KDSo8vc9d4y9AJpgdA==">CgMxLjAyCWguM3pueXNoNzIIaC5namRneHMyCWguMzBqMHpsbDgAciExbXpnclFXQi1QZnRNQ2IzTERLMWJ0WURUaXdoV0tjUGM=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3C3BFC-3A22-465E-8BA0-A88920AE5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16</Pages>
  <Words>8447</Words>
  <Characters>46462</Characters>
  <Application>Microsoft Office Word</Application>
  <DocSecurity>0</DocSecurity>
  <Lines>893</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Abigail Azeda</cp:lastModifiedBy>
  <cp:revision>209</cp:revision>
  <cp:lastPrinted>2024-10-23T08:54:00Z</cp:lastPrinted>
  <dcterms:created xsi:type="dcterms:W3CDTF">2024-01-02T11:28:00Z</dcterms:created>
  <dcterms:modified xsi:type="dcterms:W3CDTF">2024-10-24T09:07:00Z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afbce1ce-7650-3c99-b4da-f2fb0e3fab9f</vt:lpwstr>
  </property>
  <property fmtid="{D5CDD505-2E9C-101B-9397-08002B2CF9AE}" pid="24" name="Mendeley Citation Style_1">
    <vt:lpwstr>http://www.zotero.org/styles/apa</vt:lpwstr>
  </property>
  <property fmtid="{D5CDD505-2E9C-101B-9397-08002B2CF9AE}" pid="25" name="GrammarlyDocumentId">
    <vt:lpwstr>d4fae22010de9a907b42664e0799f573ee7ad1b0051497cbc791d354c2c3bf71</vt:lpwstr>
  </property>
</Properties>
</file>